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AF60" w14:textId="15961A9D" w:rsidR="00862CFE" w:rsidRPr="00862CFE" w:rsidRDefault="00862CFE" w:rsidP="00862CFE">
      <w:pPr>
        <w:pStyle w:val="RCVSKBrandingHeading"/>
      </w:pPr>
      <w:r w:rsidRPr="00862CFE">
        <w:t>Veterinary Early Warning Score</w:t>
      </w:r>
      <w:r w:rsidR="00116714">
        <w:t xml:space="preserve"> – Routine monitoring and triage</w:t>
      </w:r>
    </w:p>
    <w:p w14:paraId="2F2DDF27" w14:textId="51AACB7A" w:rsidR="00862CFE" w:rsidRPr="00A45422" w:rsidRDefault="00862CFE" w:rsidP="00A21BEE">
      <w:pPr>
        <w:pStyle w:val="Subheadingblack"/>
        <w:spacing w:after="0"/>
      </w:pPr>
      <w:r w:rsidRPr="00E6057A">
        <w:t>The aim of this ear</w:t>
      </w:r>
      <w:r>
        <w:t>ly warning score</w:t>
      </w:r>
      <w:r w:rsidRPr="00E6057A">
        <w:t xml:space="preserve"> is to identify those patients at risk of</w:t>
      </w:r>
      <w:r>
        <w:t xml:space="preserve"> </w:t>
      </w:r>
      <w:r w:rsidRPr="00E6057A">
        <w:t>deterioration.</w:t>
      </w:r>
    </w:p>
    <w:tbl>
      <w:tblPr>
        <w:tblStyle w:val="TableGrid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701"/>
        <w:gridCol w:w="567"/>
        <w:gridCol w:w="236"/>
        <w:gridCol w:w="2494"/>
        <w:gridCol w:w="1701"/>
        <w:gridCol w:w="567"/>
      </w:tblGrid>
      <w:tr w:rsidR="00862CFE" w:rsidRPr="00A21BEE" w14:paraId="0D2D3D2A" w14:textId="77777777" w:rsidTr="002D2340">
        <w:trPr>
          <w:trHeight w:val="318"/>
        </w:trPr>
        <w:tc>
          <w:tcPr>
            <w:tcW w:w="4762" w:type="dxa"/>
            <w:gridSpan w:val="3"/>
            <w:tcBorders>
              <w:bottom w:val="single" w:sz="4" w:space="0" w:color="auto"/>
            </w:tcBorders>
          </w:tcPr>
          <w:p w14:paraId="69DD35D5" w14:textId="21D5205E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color w:val="4D1438" w:themeColor="accent2"/>
              </w:rPr>
              <w:t>Dog</w:t>
            </w:r>
          </w:p>
        </w:tc>
        <w:tc>
          <w:tcPr>
            <w:tcW w:w="236" w:type="dxa"/>
          </w:tcPr>
          <w:p w14:paraId="6667226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62" w:type="dxa"/>
            <w:gridSpan w:val="3"/>
            <w:tcBorders>
              <w:bottom w:val="single" w:sz="4" w:space="0" w:color="auto"/>
            </w:tcBorders>
          </w:tcPr>
          <w:p w14:paraId="6B49E6EF" w14:textId="691E1C69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color w:val="4D1438" w:themeColor="accent2"/>
              </w:rPr>
              <w:t>Cat</w:t>
            </w:r>
          </w:p>
        </w:tc>
      </w:tr>
      <w:tr w:rsidR="00862CFE" w:rsidRPr="00A21BEE" w14:paraId="122F2615" w14:textId="77777777" w:rsidTr="00633607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29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Respiratory rate (bpm)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AB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&gt;40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56167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A77F4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62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Respiratory rate (bpm)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A6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&gt;40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C6BC35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5C1FBF01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B9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00B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30-40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D0818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05634B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2E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B6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30-40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41532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2B948FE4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04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16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11-29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8B524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BE05A4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35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F7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11-29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02C035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4ECFF43A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11C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3B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0-10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9AC01F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C93CC7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E2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7AD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0-10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9810F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132DF272" w14:textId="77777777" w:rsidTr="00633607">
        <w:trPr>
          <w:trHeight w:val="113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AD931E9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5C6D25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D3F272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08B643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04500AF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37F2F9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70F32E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15C82B07" w14:textId="77777777" w:rsidTr="00633607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4DF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Respiratory effort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77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Increased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9C9BA7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30C0AC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DF4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Respiratory effort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58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Increased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9C35C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05D84294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F3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F88D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Normal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09312E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B0AA9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C5B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765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Normal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46D14D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52A289A6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5CE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8F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Very shallow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55C92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512206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D5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F3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Very shallow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FCA715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42F40E72" w14:textId="77777777" w:rsidTr="00633607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408787E9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75D0FC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DF1723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87470B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49BD6D14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0E6A51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1154EE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661E598E" w14:textId="77777777" w:rsidTr="00633607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00B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Pulse rate (bpm)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DAA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C73A2B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0F3B1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E4E6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Pulse rate (bpm)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0C8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EF51B5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516D5932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D65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593F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55794B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81AD697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600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237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B6FF74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70C08C16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22C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81E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2AAA30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3CFE27B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69DD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3AF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7D5F5E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6662B8DC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25CC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C0C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87A98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7E782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1A8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170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B37380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792EF396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512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BFB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5E438C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5212E5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E8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19AF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CC1AD9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60E5E6AE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BE5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0F8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CBAD73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C9E913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EA4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106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B53CAF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20F74E4B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AA2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87F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7DCC7D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E1AB4C5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FD7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8FD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EF6B6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31668420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5DB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EC2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B4370B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AB06E2C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B46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155F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97DF83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62E1A927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9CE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76F0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457329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5FB88B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B132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904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1BFDBB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40709A8B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C2E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D07A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D6A1E6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10DDCA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1DE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45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DA1BFD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547C811C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940C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A20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8D1854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3EB2C06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665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B00A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EB572E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43D553DC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3AF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3BB8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73F84E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09A8EC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1E6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555D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Lower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1FBCC3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6714" w:rsidRPr="00A21BEE" w14:paraId="57765127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384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B90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E9E0A3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05B814A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317BD6F0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F193F8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C688AE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6714" w:rsidRPr="00A21BEE" w14:paraId="4145CF05" w14:textId="77777777" w:rsidTr="0007123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C1E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6AC5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25C264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B9F19FF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1B510CC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522EAF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D5E1D6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6714" w:rsidRPr="00A21BEE" w14:paraId="3A12C029" w14:textId="77777777" w:rsidTr="0007123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B75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CC6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F9A688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7677A4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1D885F3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79E09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968255" w14:textId="77777777" w:rsidR="00116714" w:rsidRPr="00A21BEE" w:rsidRDefault="00116714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2DAE0E65" w14:textId="77777777" w:rsidTr="00633607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7C62B118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30DB81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61D261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D0D072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6D96CF9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3651D7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EE8696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6E0C50B3" w14:textId="77777777" w:rsidTr="00633607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13BC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Pulse quality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B0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Hyperdynamic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731FE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69BDB9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7D81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Pulse quality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954E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Hyperdynamic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96AA3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7BD85675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BA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A8D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Normal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2A39A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F213E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DA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1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Normal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27B85B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2232556A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E8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D20E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Weak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CE167C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D41841E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A0C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3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Weak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07D2E5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066F5F41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C2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A4C" w14:textId="08F1E8C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Absent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638F31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0791A5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AFE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5BD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Absent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B6C9FB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26913C42" w14:textId="77777777" w:rsidTr="00633607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79A5F582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C88591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B909EF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BECBD9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589F1C3F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0B839C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C4F900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24FF73FB" w14:textId="77777777" w:rsidTr="00633607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FDA" w14:textId="2E02FAA3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Temperature</w:t>
            </w:r>
            <w:r w:rsidR="00527726" w:rsidRPr="00A21BEE">
              <w:rPr>
                <w:rFonts w:asciiTheme="majorHAnsi" w:hAnsiTheme="majorHAnsi"/>
                <w:sz w:val="20"/>
                <w:szCs w:val="20"/>
              </w:rPr>
              <w:t xml:space="preserve"> (◦C)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9CD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39 or above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E30B8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63D89B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553" w14:textId="321641E3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Temperature</w:t>
            </w:r>
            <w:r w:rsidR="00527726" w:rsidRPr="00A21BEE">
              <w:rPr>
                <w:rFonts w:asciiTheme="majorHAnsi" w:hAnsiTheme="majorHAnsi"/>
                <w:sz w:val="20"/>
                <w:szCs w:val="20"/>
              </w:rPr>
              <w:t xml:space="preserve"> (◦C)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24CF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39 or above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C6E30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7C2F6000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D1F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F67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37.5 – 38.9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55B70C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15C1F1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6D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AFFC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37.5 - 38.9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99F3EC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7F28C819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17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DA5C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37 – 37.5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9601D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AD1903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22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FA55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37 – 37.5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C2905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1BC2FB4C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D9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A26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Below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D428E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43102F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FB9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AF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Below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5A2826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6186FA4A" w14:textId="77777777" w:rsidTr="00633607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22F53A6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A8D442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E3B05B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F17EBC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B97A673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D94D71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7C9C59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2ECD36F9" w14:textId="77777777" w:rsidTr="00633607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4BB" w14:textId="5782BB0D" w:rsidR="00EE3956" w:rsidRPr="00A21BEE" w:rsidRDefault="00862CFE" w:rsidP="00EE395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Mentation</w:t>
            </w:r>
          </w:p>
          <w:p w14:paraId="0CBA56B8" w14:textId="77777777" w:rsidR="00A21BEE" w:rsidRPr="00A21BEE" w:rsidRDefault="00A21BEE" w:rsidP="00A21BEE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A21BEE">
              <w:rPr>
                <w:rFonts w:asciiTheme="majorHAnsi" w:hAnsiTheme="majorHAnsi"/>
                <w:sz w:val="16"/>
                <w:szCs w:val="16"/>
              </w:rPr>
              <w:t>*</w:t>
            </w:r>
            <w:proofErr w:type="spellStart"/>
            <w:r w:rsidRPr="00A21BEE">
              <w:rPr>
                <w:rFonts w:asciiTheme="majorHAnsi" w:hAnsiTheme="majorHAnsi"/>
                <w:sz w:val="16"/>
                <w:szCs w:val="16"/>
              </w:rPr>
              <w:t>Obtunded</w:t>
            </w:r>
            <w:proofErr w:type="spellEnd"/>
            <w:r w:rsidRPr="00A21BEE">
              <w:rPr>
                <w:rFonts w:asciiTheme="majorHAnsi" w:hAnsiTheme="majorHAnsi"/>
                <w:sz w:val="16"/>
                <w:szCs w:val="16"/>
              </w:rPr>
              <w:t>: dull/lethargic</w:t>
            </w:r>
          </w:p>
          <w:p w14:paraId="123CE1AC" w14:textId="78C422F3" w:rsidR="007A200A" w:rsidRPr="00A21BEE" w:rsidRDefault="00A21BE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16"/>
                <w:szCs w:val="16"/>
              </w:rPr>
              <w:t>*</w:t>
            </w:r>
            <w:proofErr w:type="spellStart"/>
            <w:r w:rsidRPr="00A21BEE">
              <w:rPr>
                <w:rFonts w:asciiTheme="majorHAnsi" w:hAnsiTheme="majorHAnsi"/>
                <w:sz w:val="16"/>
                <w:szCs w:val="16"/>
              </w:rPr>
              <w:t>Stuperous</w:t>
            </w:r>
            <w:proofErr w:type="spellEnd"/>
            <w:r w:rsidRPr="00A21BEE">
              <w:rPr>
                <w:rFonts w:asciiTheme="majorHAnsi" w:hAnsiTheme="majorHAnsi"/>
                <w:sz w:val="16"/>
                <w:szCs w:val="16"/>
              </w:rPr>
              <w:t>: decreased consciousness, but responsive to strong stimuli</w:t>
            </w:r>
            <w:r w:rsidRPr="00A21BEE"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2F7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Bright/ alert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EBD9F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615F4F5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E650" w14:textId="33AB0F15" w:rsidR="00EE3956" w:rsidRPr="00A21BEE" w:rsidRDefault="00862CFE" w:rsidP="00EE395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Mentation</w:t>
            </w:r>
          </w:p>
          <w:p w14:paraId="4315B7A4" w14:textId="77777777" w:rsidR="00A21BEE" w:rsidRPr="00A21BEE" w:rsidRDefault="00A21BEE" w:rsidP="00A21BEE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A21BEE">
              <w:rPr>
                <w:rFonts w:asciiTheme="majorHAnsi" w:hAnsiTheme="majorHAnsi"/>
                <w:sz w:val="16"/>
                <w:szCs w:val="16"/>
              </w:rPr>
              <w:t>*</w:t>
            </w:r>
            <w:proofErr w:type="spellStart"/>
            <w:r w:rsidRPr="00A21BEE">
              <w:rPr>
                <w:rFonts w:asciiTheme="majorHAnsi" w:hAnsiTheme="majorHAnsi"/>
                <w:sz w:val="16"/>
                <w:szCs w:val="16"/>
              </w:rPr>
              <w:t>Obtunded</w:t>
            </w:r>
            <w:proofErr w:type="spellEnd"/>
            <w:r w:rsidRPr="00A21BEE">
              <w:rPr>
                <w:rFonts w:asciiTheme="majorHAnsi" w:hAnsiTheme="majorHAnsi"/>
                <w:sz w:val="16"/>
                <w:szCs w:val="16"/>
              </w:rPr>
              <w:t>: dull/lethargic</w:t>
            </w:r>
          </w:p>
          <w:p w14:paraId="33632A21" w14:textId="3332E592" w:rsidR="00EE3956" w:rsidRPr="00A21BEE" w:rsidRDefault="00A21BEE" w:rsidP="00A21BE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16"/>
                <w:szCs w:val="16"/>
              </w:rPr>
              <w:t>*</w:t>
            </w:r>
            <w:proofErr w:type="spellStart"/>
            <w:r w:rsidRPr="00A21BEE">
              <w:rPr>
                <w:rFonts w:asciiTheme="majorHAnsi" w:hAnsiTheme="majorHAnsi"/>
                <w:sz w:val="16"/>
                <w:szCs w:val="16"/>
              </w:rPr>
              <w:t>Stuperous</w:t>
            </w:r>
            <w:proofErr w:type="spellEnd"/>
            <w:r w:rsidRPr="00A21BEE">
              <w:rPr>
                <w:rFonts w:asciiTheme="majorHAnsi" w:hAnsiTheme="majorHAnsi"/>
                <w:sz w:val="16"/>
                <w:szCs w:val="16"/>
              </w:rPr>
              <w:t>: decreased consciousness, but responsive to strong stimuli</w:t>
            </w:r>
            <w:r w:rsidRPr="00A21BEE"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6A1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Bright / alert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8F5C1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074901F6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D1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50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21BEE">
              <w:rPr>
                <w:rFonts w:asciiTheme="majorHAnsi" w:hAnsiTheme="majorHAnsi"/>
                <w:sz w:val="20"/>
                <w:szCs w:val="20"/>
              </w:rPr>
              <w:t>Obtunded</w:t>
            </w:r>
            <w:proofErr w:type="spellEnd"/>
            <w:r w:rsidRPr="00A21BEE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2658D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52E9223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03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74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21BEE">
              <w:rPr>
                <w:rFonts w:asciiTheme="majorHAnsi" w:hAnsiTheme="majorHAnsi"/>
                <w:sz w:val="20"/>
                <w:szCs w:val="20"/>
              </w:rPr>
              <w:t>Obtunded</w:t>
            </w:r>
            <w:proofErr w:type="spellEnd"/>
            <w:r w:rsidRPr="00A21BEE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8EB1D5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0F5E24E8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C15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092" w14:textId="74A022B0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21BEE">
              <w:rPr>
                <w:rFonts w:asciiTheme="majorHAnsi" w:hAnsiTheme="majorHAnsi"/>
                <w:sz w:val="20"/>
                <w:szCs w:val="20"/>
              </w:rPr>
              <w:t>Stuperous</w:t>
            </w:r>
            <w:proofErr w:type="spellEnd"/>
            <w:r w:rsidRPr="00A21BEE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4E5AB1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DFA2757" w14:textId="7D038C10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C28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E47" w14:textId="5DE53A1A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21BEE">
              <w:rPr>
                <w:rFonts w:asciiTheme="majorHAnsi" w:hAnsiTheme="majorHAnsi"/>
                <w:sz w:val="20"/>
                <w:szCs w:val="20"/>
              </w:rPr>
              <w:t>Stuperous</w:t>
            </w:r>
            <w:proofErr w:type="spellEnd"/>
            <w:r w:rsidRPr="00A21BEE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473F8E" w14:textId="6AE83274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55EA6D11" w14:textId="77777777" w:rsidTr="00633607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3E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6B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Coma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6BB822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27C731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B21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8E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Coma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83D76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77792AE4" w14:textId="77777777" w:rsidTr="00633607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D67144C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826966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1233F7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605043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EF409C2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273523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2E5B80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03ECC6D8" w14:textId="77777777" w:rsidTr="00022E26">
        <w:trPr>
          <w:trHeight w:val="272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485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Demeanour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0B9" w14:textId="77777777" w:rsidR="00862CFE" w:rsidRPr="00A21BEE" w:rsidRDefault="00862CFE" w:rsidP="00022E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4C4D2A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1393ACB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56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Demeanour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F5E" w14:textId="77777777" w:rsidR="00862CFE" w:rsidRPr="00A21BEE" w:rsidRDefault="00862CFE" w:rsidP="00022E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222B87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190FB069" w14:textId="77777777" w:rsidTr="00022E26">
        <w:trPr>
          <w:trHeight w:val="272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60E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49A8" w14:textId="437BD4F4" w:rsidR="00862CFE" w:rsidRPr="00A21BEE" w:rsidRDefault="00862CFE" w:rsidP="00022E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06925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B27F090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491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2066" w14:textId="21EE0DE0" w:rsidR="00862CFE" w:rsidRPr="00A21BEE" w:rsidRDefault="00862CFE" w:rsidP="00022E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5B927E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47957B60" w14:textId="77777777" w:rsidTr="00022E26">
        <w:trPr>
          <w:trHeight w:val="272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E4F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8F16" w14:textId="77777777" w:rsidR="00862CFE" w:rsidRPr="00A21BEE" w:rsidRDefault="00862CFE" w:rsidP="00022E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E91649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508B972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CD4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8DE" w14:textId="77777777" w:rsidR="00862CFE" w:rsidRPr="00A21BEE" w:rsidRDefault="00862CFE" w:rsidP="00022E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62AD0C" w14:textId="77777777" w:rsidR="00862CFE" w:rsidRPr="00A21BEE" w:rsidRDefault="00862CFE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CFE" w:rsidRPr="00A21BEE" w14:paraId="219C03D0" w14:textId="77777777" w:rsidTr="00504B18">
        <w:trPr>
          <w:trHeight w:val="119"/>
        </w:trPr>
        <w:tc>
          <w:tcPr>
            <w:tcW w:w="2494" w:type="dxa"/>
            <w:tcBorders>
              <w:top w:val="single" w:sz="4" w:space="0" w:color="auto"/>
            </w:tcBorders>
          </w:tcPr>
          <w:p w14:paraId="4CAAFFCB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723FA7E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4D9542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63C484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6776D6FD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229C59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BD4E683" w14:textId="77777777" w:rsidR="00862CFE" w:rsidRPr="00A21BEE" w:rsidRDefault="00862CFE" w:rsidP="00862CFE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321E1" w:rsidRPr="00A21BEE" w14:paraId="4CA18929" w14:textId="77777777" w:rsidTr="00642A5D">
        <w:tc>
          <w:tcPr>
            <w:tcW w:w="9760" w:type="dxa"/>
            <w:gridSpan w:val="7"/>
            <w:vAlign w:val="center"/>
          </w:tcPr>
          <w:p w14:paraId="70822A66" w14:textId="76054F9F" w:rsidR="003321E1" w:rsidRPr="00A21BEE" w:rsidRDefault="003321E1" w:rsidP="00A21BEE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A21BEE">
              <w:rPr>
                <w:rFonts w:asciiTheme="majorHAnsi" w:hAnsiTheme="majorHAnsi"/>
                <w:sz w:val="18"/>
                <w:szCs w:val="18"/>
              </w:rPr>
              <w:t xml:space="preserve">If two observations are plotted in the </w:t>
            </w:r>
            <w:r w:rsidR="002D2340" w:rsidRPr="00A21BEE">
              <w:rPr>
                <w:rFonts w:asciiTheme="majorHAnsi" w:hAnsiTheme="majorHAnsi"/>
                <w:sz w:val="18"/>
                <w:szCs w:val="18"/>
              </w:rPr>
              <w:t>amber</w:t>
            </w:r>
            <w:r w:rsidRPr="00A21BEE">
              <w:rPr>
                <w:rFonts w:asciiTheme="majorHAnsi" w:hAnsiTheme="majorHAnsi"/>
                <w:sz w:val="18"/>
                <w:szCs w:val="18"/>
              </w:rPr>
              <w:t xml:space="preserve"> box or one in the red box, contact the veterinary clinician</w:t>
            </w:r>
            <w:r w:rsidR="00084585" w:rsidRPr="00A21BEE">
              <w:rPr>
                <w:rFonts w:asciiTheme="majorHAnsi" w:hAnsiTheme="majorHAnsi"/>
                <w:sz w:val="18"/>
                <w:szCs w:val="18"/>
              </w:rPr>
              <w:t xml:space="preserve"> asap</w:t>
            </w:r>
            <w:r w:rsidR="00A21BEE" w:rsidRPr="00A21BEE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EB1019" w:rsidRPr="00A21BEE" w14:paraId="75A624AA" w14:textId="77777777" w:rsidTr="00504B18">
        <w:trPr>
          <w:trHeight w:val="119"/>
        </w:trPr>
        <w:tc>
          <w:tcPr>
            <w:tcW w:w="9760" w:type="dxa"/>
            <w:gridSpan w:val="7"/>
          </w:tcPr>
          <w:p w14:paraId="4C8717BA" w14:textId="77777777" w:rsidR="00EB1019" w:rsidRPr="00A21BEE" w:rsidRDefault="00EB1019" w:rsidP="00862CFE">
            <w:pPr>
              <w:spacing w:after="0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4F0186" w:rsidRPr="00A21BEE" w14:paraId="3FF4B594" w14:textId="77777777" w:rsidTr="00504B18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471" w14:textId="1AD99CA8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 xml:space="preserve">Total </w:t>
            </w:r>
            <w:r w:rsidR="002D2340" w:rsidRPr="00A21BEE">
              <w:rPr>
                <w:rFonts w:asciiTheme="majorHAnsi" w:hAnsiTheme="majorHAnsi"/>
                <w:sz w:val="20"/>
                <w:szCs w:val="20"/>
              </w:rPr>
              <w:t>amber</w:t>
            </w:r>
            <w:r w:rsidRPr="00A21BEE">
              <w:rPr>
                <w:rFonts w:asciiTheme="majorHAnsi" w:hAnsiTheme="majorHAnsi"/>
                <w:sz w:val="20"/>
                <w:szCs w:val="20"/>
              </w:rPr>
              <w:t xml:space="preserve"> score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BB1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C29EA92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8CF" w14:textId="514F97E8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 xml:space="preserve">Total </w:t>
            </w:r>
            <w:r w:rsidR="002D2340" w:rsidRPr="00A21BEE">
              <w:rPr>
                <w:rFonts w:asciiTheme="majorHAnsi" w:hAnsiTheme="majorHAnsi"/>
                <w:sz w:val="20"/>
                <w:szCs w:val="20"/>
              </w:rPr>
              <w:t>amber</w:t>
            </w:r>
            <w:r w:rsidRPr="00A21BEE">
              <w:rPr>
                <w:rFonts w:asciiTheme="majorHAnsi" w:hAnsiTheme="majorHAnsi"/>
                <w:sz w:val="20"/>
                <w:szCs w:val="20"/>
              </w:rPr>
              <w:t xml:space="preserve"> score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AF0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0186" w:rsidRPr="00A21BEE" w14:paraId="08E39D49" w14:textId="77777777" w:rsidTr="00633607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D958" w14:textId="30F3F7AA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Total red score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30E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791C866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73B" w14:textId="66D43F70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Total red score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2F34" w14:textId="77777777" w:rsidR="004F0186" w:rsidRPr="00A21BEE" w:rsidRDefault="004F0186" w:rsidP="00862CF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DCD639F" w14:textId="3EBF605B" w:rsidR="00092A88" w:rsidRPr="00EE3956" w:rsidRDefault="00092A88" w:rsidP="00A21BEE">
      <w:pPr>
        <w:spacing w:after="0"/>
        <w:rPr>
          <w:sz w:val="18"/>
          <w:szCs w:val="18"/>
        </w:rPr>
        <w:sectPr w:rsidR="00092A88" w:rsidRPr="00EE3956" w:rsidSect="00A1658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354" w:right="849" w:bottom="1135" w:left="1418" w:header="283" w:footer="435" w:gutter="0"/>
          <w:cols w:space="708"/>
          <w:titlePg/>
          <w:docGrid w:linePitch="360"/>
        </w:sectPr>
      </w:pPr>
    </w:p>
    <w:p w14:paraId="03C3F7E8" w14:textId="4F4FECDB" w:rsidR="00116714" w:rsidRDefault="00116714" w:rsidP="00116714">
      <w:pPr>
        <w:pStyle w:val="RCVSKBrandingHeading"/>
      </w:pPr>
      <w:r w:rsidRPr="00862CFE">
        <w:lastRenderedPageBreak/>
        <w:t>Veterinary Early Warning Score</w:t>
      </w:r>
      <w:r>
        <w:t xml:space="preserve"> – Further monitoring</w:t>
      </w:r>
    </w:p>
    <w:p w14:paraId="100A27D2" w14:textId="190BB70D" w:rsidR="00116714" w:rsidRPr="00A45422" w:rsidRDefault="00116714" w:rsidP="00116714">
      <w:pPr>
        <w:pStyle w:val="Subheadingblack"/>
      </w:pPr>
      <w:r w:rsidRPr="00E6057A">
        <w:t>The aim of this ear</w:t>
      </w:r>
      <w:r>
        <w:t>ly warning score</w:t>
      </w:r>
      <w:r w:rsidRPr="00E6057A">
        <w:t xml:space="preserve"> is to identify those patients at risk of</w:t>
      </w:r>
      <w:r>
        <w:t xml:space="preserve"> </w:t>
      </w:r>
      <w:r w:rsidRPr="00E6057A">
        <w:t>deterioration.</w:t>
      </w:r>
    </w:p>
    <w:tbl>
      <w:tblPr>
        <w:tblStyle w:val="TableGrid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701"/>
        <w:gridCol w:w="567"/>
        <w:gridCol w:w="236"/>
        <w:gridCol w:w="2494"/>
        <w:gridCol w:w="1701"/>
        <w:gridCol w:w="567"/>
      </w:tblGrid>
      <w:tr w:rsidR="00116714" w:rsidRPr="00A21BEE" w14:paraId="5F0B913D" w14:textId="77777777" w:rsidTr="002D2340">
        <w:trPr>
          <w:trHeight w:val="318"/>
        </w:trPr>
        <w:tc>
          <w:tcPr>
            <w:tcW w:w="4762" w:type="dxa"/>
            <w:gridSpan w:val="3"/>
            <w:tcBorders>
              <w:bottom w:val="single" w:sz="4" w:space="0" w:color="auto"/>
            </w:tcBorders>
          </w:tcPr>
          <w:p w14:paraId="2F213E89" w14:textId="77777777" w:rsidR="00116714" w:rsidRPr="00A21BEE" w:rsidRDefault="00116714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color w:val="4D1438" w:themeColor="accent2"/>
              </w:rPr>
              <w:t>Dog</w:t>
            </w:r>
          </w:p>
        </w:tc>
        <w:tc>
          <w:tcPr>
            <w:tcW w:w="236" w:type="dxa"/>
          </w:tcPr>
          <w:p w14:paraId="2968D94D" w14:textId="77777777" w:rsidR="00116714" w:rsidRPr="00A21BEE" w:rsidRDefault="00116714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62" w:type="dxa"/>
            <w:gridSpan w:val="3"/>
            <w:tcBorders>
              <w:bottom w:val="single" w:sz="4" w:space="0" w:color="auto"/>
            </w:tcBorders>
          </w:tcPr>
          <w:p w14:paraId="3665160C" w14:textId="77777777" w:rsidR="00116714" w:rsidRPr="00A21BEE" w:rsidRDefault="00116714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color w:val="4D1438" w:themeColor="accent2"/>
              </w:rPr>
              <w:t>Cat</w:t>
            </w:r>
          </w:p>
        </w:tc>
      </w:tr>
      <w:tr w:rsidR="00527726" w:rsidRPr="00A21BEE" w14:paraId="47F87A39" w14:textId="77777777" w:rsidTr="007C544B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E086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Systolic blood pressure via Doppler (mmHg)</w:t>
            </w:r>
          </w:p>
          <w:p w14:paraId="791A5740" w14:textId="77777777" w:rsidR="004F0186" w:rsidRPr="00A21BEE" w:rsidRDefault="004F018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27EFAC89" w14:textId="77777777" w:rsidR="004F0186" w:rsidRPr="00A21BEE" w:rsidRDefault="004F018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0B674043" w14:textId="77777777" w:rsidR="004F0186" w:rsidRPr="00A21BEE" w:rsidRDefault="004F018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413587F1" w14:textId="77777777" w:rsidR="004F0186" w:rsidRPr="00A21BEE" w:rsidRDefault="004F018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1F3BFFC" w14:textId="77777777" w:rsidR="004F0186" w:rsidRPr="00A21BEE" w:rsidRDefault="004F018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2953D420" w14:textId="77777777" w:rsidR="004F0186" w:rsidRPr="00A21BEE" w:rsidRDefault="004F018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110A8F87" w14:textId="77777777" w:rsidR="004F0186" w:rsidRPr="00A21BEE" w:rsidRDefault="004F018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1A824C78" w14:textId="0BAB69EB" w:rsidR="004F0186" w:rsidRPr="00A21BEE" w:rsidRDefault="004F018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 xml:space="preserve">The accuracy of blood pressure measurement can be affected by device. Doppler is the preferred device in patients with especially low body weight, or hypotensive patients.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94F" w14:textId="79283702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BBAEAA4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CC85F3C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979" w14:textId="562C14EF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Systolic blood pressure via Doppler (mmHg)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E82" w14:textId="62483911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DF054F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2E7070F2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52A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88A" w14:textId="17247E7F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AA462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527D4C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D63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252" w14:textId="3D3432E2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91838D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453F5DD9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AA6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7C3" w14:textId="00849AC0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EA1C4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D4C24AA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92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878A" w14:textId="4F106E08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2E88B4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08F28321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C5C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B6AF" w14:textId="53CF5E61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09396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CED135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DD67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85E" w14:textId="4EFC8A78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3150B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60CB0918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C1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37DF" w14:textId="48FA8434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325476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DDEDC4E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0F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29F" w14:textId="74A0746D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128027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63F35534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F02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FC9" w14:textId="7C727B0B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24DF64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9AE0F7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164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F7B" w14:textId="6030A053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63EFCD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19D48CFB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70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662" w14:textId="163EB952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2748B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1DA0B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A6D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5AD" w14:textId="045FFA9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254BA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6365BBE2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2F5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635" w14:textId="0E621E9E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9B2161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45C73E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6EA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5D9A" w14:textId="0726331D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85C1B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60A00A11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99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FD06" w14:textId="62829752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B08BD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EF2C8C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0B67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71C4" w14:textId="568621EF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915614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4CDD267D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EF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719" w14:textId="7454765D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BD43E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3E3866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1D2C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EF36" w14:textId="48BA4212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ACB65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677C906D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6A4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3C4" w14:textId="185EB985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6D9BD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F009EE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2AA3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6875" w14:textId="17871FAD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E94804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72856546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0AC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F9D" w14:textId="239A7A36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866EAA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504780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7E0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B611" w14:textId="0F407FD0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006DE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0BF1A7A3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25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3CF" w14:textId="334D5D1B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4ECDD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83CD467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EF0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034" w14:textId="54489945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1A6DC3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77CAF3A4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CADE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865" w14:textId="3E901F46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569B0C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3870BD3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024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3E6" w14:textId="54153FE5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6F7AE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2F2FE093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C0D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927" w14:textId="6EF9F550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14EBD9C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4CCC53E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E83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9E7" w14:textId="33E904C1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76733D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1E28CA98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172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C41" w14:textId="22002D9E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D50AB4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C7E8E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0DE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6C4" w14:textId="7147E589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6EC92D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128C3E14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C606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302" w14:textId="46C1D85D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68D1B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C42728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54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DF9" w14:textId="4FCE8723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BEB756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6714" w:rsidRPr="00A21BEE" w14:paraId="6BD7FF06" w14:textId="77777777" w:rsidTr="007C544B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5AC73314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FF71A4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B75F38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CCBB7E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A418394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617E16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2EEA1B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365F150E" w14:textId="77777777" w:rsidTr="007C544B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4A0" w14:textId="5CCAEC84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Urine output (ml/kg/hour)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0A3F" w14:textId="29C1AF8A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&gt;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37F0D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21F8621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CE7" w14:textId="4E063DBC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Urine output (ml/kg/hour)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662" w14:textId="207BD9CE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&gt;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09ADD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767173E7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EE7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56F" w14:textId="00B1788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&gt; 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92F45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B52984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A5A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0E3" w14:textId="490B39BC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&gt; 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44976A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67F57815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02C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08C" w14:textId="04268665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 – 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006860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5B10996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9C0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E74" w14:textId="39B0C02A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1 – 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86A85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2DC453B0" w14:textId="77777777" w:rsidTr="007C544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357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828" w14:textId="24C585A4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&lt;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64F16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8E7C5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4E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85E" w14:textId="4FED5A11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&lt;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A16C4B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6714" w:rsidRPr="00A21BEE" w14:paraId="2C2AC3A5" w14:textId="77777777" w:rsidTr="00E0343D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5FCB43A1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EE5647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708CA7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DD0B89D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3B471FA0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9506A1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2C2F99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3AEAA2B7" w14:textId="77777777" w:rsidTr="00E0343D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A38" w14:textId="475B8FF2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Oxygen saturation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8E9" w14:textId="134A54D9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95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0CA224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491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7153" w14:textId="04FBA2BF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Oxygen saturation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E0B" w14:textId="39E75014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95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DEEB03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5FCD4C0B" w14:textId="77777777" w:rsidTr="00E0343D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0B0A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030" w14:textId="4AA6622E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90 – 94%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3FE50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39E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C2D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DF7D" w14:textId="33EDA28E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90 – 94%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B6A464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26" w:rsidRPr="00A21BEE" w14:paraId="5BE0F6BD" w14:textId="77777777" w:rsidTr="00E0343D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948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F97" w14:textId="50581FB5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90% or below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BCF4EF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1677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26C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85B" w14:textId="197AEE96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90% or below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36F9CD9" w14:textId="77777777" w:rsidR="00527726" w:rsidRPr="00A21BEE" w:rsidRDefault="00527726" w:rsidP="0052772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6714" w:rsidRPr="00A21BEE" w14:paraId="2D6C2743" w14:textId="77777777" w:rsidTr="00A212C9">
        <w:trPr>
          <w:trHeight w:val="119"/>
        </w:trPr>
        <w:tc>
          <w:tcPr>
            <w:tcW w:w="2494" w:type="dxa"/>
            <w:tcBorders>
              <w:top w:val="single" w:sz="4" w:space="0" w:color="auto"/>
            </w:tcBorders>
          </w:tcPr>
          <w:p w14:paraId="29583434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D773C0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8063D1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B822550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2ADE467B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429D0C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8FB053" w14:textId="77777777" w:rsidR="00116714" w:rsidRPr="00A21BEE" w:rsidRDefault="00116714" w:rsidP="00122007">
            <w:pPr>
              <w:spacing w:after="0" w:line="1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5F22" w:rsidRPr="00A21BEE" w14:paraId="251C08D7" w14:textId="77777777" w:rsidTr="00A212C9">
        <w:trPr>
          <w:trHeight w:val="238"/>
        </w:trPr>
        <w:tc>
          <w:tcPr>
            <w:tcW w:w="9760" w:type="dxa"/>
            <w:gridSpan w:val="7"/>
          </w:tcPr>
          <w:p w14:paraId="3CBC7688" w14:textId="2B4CB9BB" w:rsidR="00F25F22" w:rsidRPr="00A21BEE" w:rsidRDefault="00F25F22" w:rsidP="00F25F22">
            <w:pPr>
              <w:spacing w:before="240" w:line="12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21BEE">
              <w:rPr>
                <w:rFonts w:asciiTheme="majorHAnsi" w:hAnsiTheme="majorHAnsi"/>
                <w:sz w:val="18"/>
                <w:szCs w:val="18"/>
              </w:rPr>
              <w:t xml:space="preserve">If two observations are plotted in the </w:t>
            </w:r>
            <w:r w:rsidR="002D2340" w:rsidRPr="00A21BEE">
              <w:rPr>
                <w:rFonts w:asciiTheme="majorHAnsi" w:hAnsiTheme="majorHAnsi"/>
                <w:sz w:val="18"/>
                <w:szCs w:val="18"/>
              </w:rPr>
              <w:t>amber</w:t>
            </w:r>
            <w:r w:rsidRPr="00A21BEE">
              <w:rPr>
                <w:rFonts w:asciiTheme="majorHAnsi" w:hAnsiTheme="majorHAnsi"/>
                <w:sz w:val="18"/>
                <w:szCs w:val="18"/>
              </w:rPr>
              <w:t xml:space="preserve"> box or one in the red box, contact the veterinary clinician</w:t>
            </w:r>
            <w:r w:rsidR="00084585" w:rsidRPr="00A21BEE">
              <w:rPr>
                <w:rFonts w:asciiTheme="majorHAnsi" w:hAnsiTheme="majorHAnsi"/>
                <w:sz w:val="18"/>
                <w:szCs w:val="18"/>
              </w:rPr>
              <w:t xml:space="preserve"> asap</w:t>
            </w:r>
          </w:p>
        </w:tc>
      </w:tr>
      <w:tr w:rsidR="007C544B" w:rsidRPr="00A21BEE" w14:paraId="5D593836" w14:textId="77777777" w:rsidTr="00A212C9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1D4" w14:textId="362A0E70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 xml:space="preserve">Total </w:t>
            </w:r>
            <w:r w:rsidR="002D2340" w:rsidRPr="00A21BEE">
              <w:rPr>
                <w:rFonts w:asciiTheme="majorHAnsi" w:hAnsiTheme="majorHAnsi"/>
                <w:sz w:val="20"/>
                <w:szCs w:val="20"/>
              </w:rPr>
              <w:t>amber</w:t>
            </w:r>
            <w:r w:rsidRPr="00A21BEE">
              <w:rPr>
                <w:rFonts w:asciiTheme="majorHAnsi" w:hAnsiTheme="majorHAnsi"/>
                <w:sz w:val="20"/>
                <w:szCs w:val="20"/>
              </w:rPr>
              <w:t xml:space="preserve"> score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45E6" w14:textId="77777777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F640E7" w14:textId="77777777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A0C" w14:textId="6D71CB57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 xml:space="preserve">Total </w:t>
            </w:r>
            <w:r w:rsidR="002D2340" w:rsidRPr="00A21BEE">
              <w:rPr>
                <w:rFonts w:asciiTheme="majorHAnsi" w:hAnsiTheme="majorHAnsi"/>
                <w:sz w:val="20"/>
                <w:szCs w:val="20"/>
              </w:rPr>
              <w:t>amber</w:t>
            </w:r>
            <w:r w:rsidRPr="00A21BEE">
              <w:rPr>
                <w:rFonts w:asciiTheme="majorHAnsi" w:hAnsiTheme="majorHAnsi"/>
                <w:sz w:val="20"/>
                <w:szCs w:val="20"/>
              </w:rPr>
              <w:t xml:space="preserve"> score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4F0" w14:textId="77777777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544B" w:rsidRPr="00A21BEE" w14:paraId="7F9F14D9" w14:textId="77777777" w:rsidTr="00A212C9">
        <w:tc>
          <w:tcPr>
            <w:tcW w:w="4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F12" w14:textId="039BAF8D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Total red score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A10" w14:textId="77777777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FEB9E52" w14:textId="77777777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73B0" w14:textId="5A58B0F1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21BEE">
              <w:rPr>
                <w:rFonts w:asciiTheme="majorHAnsi" w:hAnsiTheme="majorHAnsi"/>
                <w:sz w:val="20"/>
                <w:szCs w:val="20"/>
              </w:rPr>
              <w:t>Total red score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474" w14:textId="77777777" w:rsidR="007C544B" w:rsidRPr="00A21BEE" w:rsidRDefault="007C544B" w:rsidP="0012200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3934246" w14:textId="77F2F796" w:rsidR="009A2ABE" w:rsidRDefault="009A2ABE" w:rsidP="002A2FA6">
      <w:pPr>
        <w:pStyle w:val="Subheadingblack"/>
        <w:spacing w:after="0"/>
        <w:rPr>
          <w:color w:val="4D1438" w:themeColor="accent2"/>
          <w:sz w:val="20"/>
          <w:szCs w:val="20"/>
        </w:rPr>
      </w:pPr>
    </w:p>
    <w:p w14:paraId="1A220E07" w14:textId="2E9DBB44" w:rsidR="006A701B" w:rsidRPr="00266699" w:rsidRDefault="006A701B" w:rsidP="002A2FA6">
      <w:pPr>
        <w:pStyle w:val="Subheadingblack"/>
        <w:spacing w:after="0"/>
        <w:rPr>
          <w:color w:val="4D1438" w:themeColor="accent2"/>
        </w:rPr>
      </w:pPr>
      <w:r w:rsidRPr="00266699">
        <w:rPr>
          <w:color w:val="4D1438" w:themeColor="accent2"/>
        </w:rPr>
        <w:t>How to use the Veterinary Early Warning Score</w:t>
      </w:r>
    </w:p>
    <w:p w14:paraId="46D9BB97" w14:textId="479A5470" w:rsidR="00733F9B" w:rsidRPr="00A21BEE" w:rsidRDefault="006A701B" w:rsidP="004F79F6">
      <w:pPr>
        <w:pStyle w:val="Georgia"/>
        <w:spacing w:before="0" w:line="360" w:lineRule="auto"/>
        <w:ind w:right="-142"/>
        <w:rPr>
          <w:rFonts w:asciiTheme="majorHAnsi" w:hAnsiTheme="majorHAnsi"/>
          <w:color w:val="000000"/>
          <w:szCs w:val="22"/>
        </w:rPr>
      </w:pPr>
      <w:r w:rsidRPr="00A21BEE">
        <w:rPr>
          <w:rFonts w:asciiTheme="majorHAnsi" w:hAnsiTheme="majorHAnsi"/>
          <w:color w:val="000000"/>
          <w:sz w:val="20"/>
          <w:szCs w:val="20"/>
        </w:rPr>
        <w:t>This</w:t>
      </w:r>
      <w:r w:rsidRPr="00A21BEE">
        <w:rPr>
          <w:rFonts w:asciiTheme="majorHAnsi" w:hAnsiTheme="majorHAnsi"/>
          <w:color w:val="000000"/>
          <w:szCs w:val="22"/>
        </w:rPr>
        <w:t xml:space="preserve"> </w:t>
      </w:r>
      <w:r w:rsidRPr="00A21BEE">
        <w:rPr>
          <w:rFonts w:asciiTheme="majorHAnsi" w:hAnsiTheme="majorHAnsi"/>
          <w:color w:val="000000"/>
          <w:sz w:val="20"/>
          <w:szCs w:val="20"/>
        </w:rPr>
        <w:t xml:space="preserve">sheet is to be used in conjunction with the patients kennel sheet. Observations should be recorded on the patients notes. A single observation in the </w:t>
      </w:r>
      <w:r w:rsidR="002D2340" w:rsidRPr="00A21BEE">
        <w:rPr>
          <w:rFonts w:asciiTheme="majorHAnsi" w:hAnsiTheme="majorHAnsi"/>
          <w:color w:val="000000"/>
          <w:sz w:val="20"/>
          <w:szCs w:val="20"/>
        </w:rPr>
        <w:t>amber</w:t>
      </w:r>
      <w:r w:rsidRPr="00A21BEE">
        <w:rPr>
          <w:rFonts w:asciiTheme="majorHAnsi" w:hAnsiTheme="majorHAnsi"/>
          <w:color w:val="000000"/>
          <w:sz w:val="20"/>
          <w:szCs w:val="20"/>
        </w:rPr>
        <w:t xml:space="preserve"> zone requires observations to be continued every 30 minutes and reviewed as necessary. If a patient has 'normal' parameters outside of these</w:t>
      </w:r>
      <w:r w:rsidR="002A2FA6" w:rsidRPr="00A21BEE">
        <w:rPr>
          <w:rFonts w:asciiTheme="majorHAnsi" w:hAnsiTheme="majorHAnsi"/>
          <w:color w:val="000000"/>
          <w:sz w:val="20"/>
          <w:szCs w:val="20"/>
        </w:rPr>
        <w:t xml:space="preserve"> ranges,</w:t>
      </w:r>
      <w:r w:rsidRPr="00A21BEE">
        <w:rPr>
          <w:rFonts w:asciiTheme="majorHAnsi" w:hAnsiTheme="majorHAnsi"/>
          <w:color w:val="000000"/>
          <w:sz w:val="20"/>
          <w:szCs w:val="20"/>
        </w:rPr>
        <w:t xml:space="preserve"> then the veterinary clinician should clearly document this and what parameters are acceptable for the individual patient.</w:t>
      </w:r>
    </w:p>
    <w:p w14:paraId="02D57938" w14:textId="36FC2D27" w:rsidR="002A2FA6" w:rsidRPr="002A2FA6" w:rsidRDefault="00A21BEE" w:rsidP="002A2FA6">
      <w:pPr>
        <w:pStyle w:val="RCVSBody"/>
        <w:rPr>
          <w:lang w:val="en-GB" w:bidi="ar-SA"/>
        </w:rPr>
      </w:pPr>
      <w:r w:rsidRPr="00A21BEE"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9CBF977" wp14:editId="4C88E9B5">
                <wp:simplePos x="0" y="0"/>
                <wp:positionH relativeFrom="page">
                  <wp:posOffset>895351</wp:posOffset>
                </wp:positionH>
                <wp:positionV relativeFrom="paragraph">
                  <wp:posOffset>49530</wp:posOffset>
                </wp:positionV>
                <wp:extent cx="6191250" cy="1571625"/>
                <wp:effectExtent l="19050" t="1905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DCBC7" w14:textId="77777777" w:rsidR="005A65D1" w:rsidRPr="00A21BEE" w:rsidRDefault="005A65D1" w:rsidP="008564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A21BEE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D020314" wp14:editId="213CCB8B">
                                  <wp:extent cx="838200" cy="295275"/>
                                  <wp:effectExtent l="0" t="0" r="0" b="0"/>
                                  <wp:docPr id="1775221566" name="Picture 17752215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This work is licensed under a </w:t>
                            </w:r>
                            <w:hyperlink r:id="rId13" w:history="1">
                              <w:r w:rsidRPr="00A21BEE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Creative Commons Attribution-</w:t>
                              </w:r>
                              <w:proofErr w:type="spellStart"/>
                              <w:r w:rsidRPr="00A21BEE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NonCommercial</w:t>
                              </w:r>
                              <w:proofErr w:type="spellEnd"/>
                              <w:r w:rsidRPr="00A21BEE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4.0 International License</w:t>
                              </w:r>
                            </w:hyperlink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. This information is provided for use for educational purposes. We do not warrant that the information we provide will meet animal health or medical requirements. </w:t>
                            </w:r>
                          </w:p>
                          <w:p w14:paraId="41A24634" w14:textId="77777777" w:rsidR="009A2ABE" w:rsidRPr="00A21BEE" w:rsidRDefault="005A65D1" w:rsidP="008564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You can share this resource with credit to RCVS Knowledge and Belinda Andrews-Jones VTS (ECC) Dip AVN (</w:t>
                            </w:r>
                            <w:proofErr w:type="spellStart"/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Surg</w:t>
                            </w:r>
                            <w:proofErr w:type="spellEnd"/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CMgr</w:t>
                            </w:r>
                            <w:proofErr w:type="spellEnd"/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RVN PG Dip Vet Ed </w:t>
                            </w:r>
                            <w:proofErr w:type="spellStart"/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MInstLM</w:t>
                            </w:r>
                            <w:proofErr w:type="spellEnd"/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FCMI FHEA. </w:t>
                            </w:r>
                          </w:p>
                          <w:p w14:paraId="2ABF6E95" w14:textId="3119B0D9" w:rsidR="005A65D1" w:rsidRPr="00A21BEE" w:rsidRDefault="005A65D1" w:rsidP="008564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You should reference this resource like this: RCVS Knowledge and Andrews-Jones (2023). </w:t>
                            </w:r>
                            <w:r w:rsidRPr="00A21BEE">
                              <w:rPr>
                                <w:rFonts w:asciiTheme="majorHAnsi" w:hAnsiTheme="majorHAnsi"/>
                                <w:i/>
                                <w:iCs/>
                                <w:sz w:val="18"/>
                                <w:szCs w:val="18"/>
                              </w:rPr>
                              <w:t>Veterinary Early Warning Score</w:t>
                            </w:r>
                            <w:r w:rsidRPr="00A21B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. [Online] Available at rcvsknowledge.org/VEWS</w:t>
                            </w:r>
                          </w:p>
                          <w:p w14:paraId="26EDD7B7" w14:textId="77777777" w:rsidR="002A2FA6" w:rsidRPr="00A21BEE" w:rsidRDefault="002A2FA6" w:rsidP="002A2FA6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BF9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3.9pt;width:487.5pt;height:123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" strokecolor="#4d1438 [3215]" strokeweight="2.25pt">
                <v:textbox>
                  <w:txbxContent>
                    <w:p w14:paraId="313DCBC7" w14:textId="77777777" w:rsidR="005A65D1" w:rsidRPr="00A21BEE" w:rsidRDefault="005A65D1" w:rsidP="008564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A21BEE">
                        <w:rPr>
                          <w:rFonts w:asciiTheme="majorHAnsi" w:hAnsi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D020314" wp14:editId="213CCB8B">
                            <wp:extent cx="838200" cy="295275"/>
                            <wp:effectExtent l="0" t="0" r="0" b="0"/>
                            <wp:docPr id="1775221566" name="Picture 17752215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21BEE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This work is licensed under a </w:t>
                      </w:r>
                      <w:hyperlink r:id="rId15" w:history="1">
                        <w:r w:rsidRPr="00A21BEE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</w:rPr>
                          <w:t>Creative Commons Attribution-NonCommercial 4.0 International License</w:t>
                        </w:r>
                      </w:hyperlink>
                      <w:r w:rsidRPr="00A21BEE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. This information is provided for use for educational purposes. We do not warrant that the information we provide will meet animal health or medical requirements. </w:t>
                      </w:r>
                    </w:p>
                    <w:p w14:paraId="41A24634" w14:textId="77777777" w:rsidR="009A2ABE" w:rsidRPr="00A21BEE" w:rsidRDefault="005A65D1" w:rsidP="008564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A21BEE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You can share this resource with credit to RCVS Knowledge and Belinda Andrews-Jones VTS (ECC) Dip AVN (Surg) CMgr RVN PG Dip Vet Ed MInstLM FCMI FHEA. </w:t>
                      </w:r>
                    </w:p>
                    <w:p w14:paraId="2ABF6E95" w14:textId="3119B0D9" w:rsidR="005A65D1" w:rsidRPr="00A21BEE" w:rsidRDefault="005A65D1" w:rsidP="008564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A21BEE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You should reference this resource like this: RCVS Knowledge and Andrews-Jones (2023). </w:t>
                      </w:r>
                      <w:r w:rsidRPr="00A21BEE">
                        <w:rPr>
                          <w:rFonts w:asciiTheme="majorHAnsi" w:hAnsiTheme="majorHAnsi"/>
                          <w:i/>
                          <w:iCs/>
                          <w:sz w:val="18"/>
                          <w:szCs w:val="18"/>
                        </w:rPr>
                        <w:t>Veterinary Early Warning Score</w:t>
                      </w:r>
                      <w:r w:rsidRPr="00A21BEE">
                        <w:rPr>
                          <w:rFonts w:asciiTheme="majorHAnsi" w:hAnsiTheme="majorHAnsi"/>
                          <w:sz w:val="18"/>
                          <w:szCs w:val="18"/>
                        </w:rPr>
                        <w:t>. [Online] Available at rcvsknowledge.org/VEWS</w:t>
                      </w:r>
                    </w:p>
                    <w:p w14:paraId="26EDD7B7" w14:textId="77777777" w:rsidR="002A2FA6" w:rsidRPr="00A21BEE" w:rsidRDefault="002A2FA6" w:rsidP="002A2FA6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F27C90" w14:textId="77777777" w:rsidR="00733F9B" w:rsidRDefault="00733F9B" w:rsidP="0019057C">
      <w:pPr>
        <w:spacing w:line="360" w:lineRule="auto"/>
        <w:rPr>
          <w:rStyle w:val="PlaceholderText"/>
          <w:color w:val="000000" w:themeColor="text1"/>
        </w:rPr>
      </w:pPr>
    </w:p>
    <w:sectPr w:rsidR="00733F9B" w:rsidSect="00A16586">
      <w:headerReference w:type="first" r:id="rId16"/>
      <w:pgSz w:w="11906" w:h="16838"/>
      <w:pgMar w:top="1354" w:right="849" w:bottom="1135" w:left="1418" w:header="283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0CC4" w14:textId="77777777" w:rsidR="00862CFE" w:rsidRDefault="00862CFE" w:rsidP="005B04FB">
      <w:r>
        <w:separator/>
      </w:r>
    </w:p>
  </w:endnote>
  <w:endnote w:type="continuationSeparator" w:id="0">
    <w:p w14:paraId="13C23E9B" w14:textId="77777777" w:rsidR="00862CFE" w:rsidRDefault="00862CFE" w:rsidP="005B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5D2E" w14:textId="77777777" w:rsidR="00D7698C" w:rsidRPr="00DB2756" w:rsidRDefault="00D7698C" w:rsidP="00D7698C">
    <w:pPr>
      <w:tabs>
        <w:tab w:val="center" w:pos="4513"/>
        <w:tab w:val="right" w:pos="9026"/>
      </w:tabs>
      <w:rPr>
        <w:rFonts w:eastAsia="Georgia"/>
        <w:color w:val="4D1438"/>
      </w:rPr>
    </w:pPr>
  </w:p>
  <w:tbl>
    <w:tblPr>
      <w:tblW w:w="5000" w:type="pct"/>
      <w:tblBorders>
        <w:top w:val="single" w:sz="6" w:space="0" w:color="B2B4B3"/>
        <w:insideH w:val="single" w:sz="6" w:space="0" w:color="B2B4B3"/>
      </w:tblBorders>
      <w:tblLook w:val="04A0" w:firstRow="1" w:lastRow="0" w:firstColumn="1" w:lastColumn="0" w:noHBand="0" w:noVBand="1"/>
    </w:tblPr>
    <w:tblGrid>
      <w:gridCol w:w="7388"/>
      <w:gridCol w:w="2251"/>
    </w:tblGrid>
    <w:tr w:rsidR="00D7698C" w:rsidRPr="00DB2756" w14:paraId="2FE4D392" w14:textId="77777777" w:rsidTr="00A618E4">
      <w:trPr>
        <w:trHeight w:val="403"/>
      </w:trPr>
      <w:tc>
        <w:tcPr>
          <w:tcW w:w="7628" w:type="dxa"/>
          <w:vAlign w:val="center"/>
        </w:tcPr>
        <w:p w14:paraId="0AC78BAD" w14:textId="77777777" w:rsidR="00D7698C" w:rsidRPr="00DB2756" w:rsidRDefault="00D7698C" w:rsidP="00D7698C">
          <w:pPr>
            <w:tabs>
              <w:tab w:val="center" w:pos="4513"/>
              <w:tab w:val="right" w:pos="9026"/>
            </w:tabs>
            <w:rPr>
              <w:rFonts w:ascii="Century Gothic" w:eastAsia="Georgia" w:hAnsi="Century Gothic" w:cs="Arial"/>
              <w:bCs/>
              <w:i/>
              <w:iCs/>
              <w:sz w:val="16"/>
              <w:szCs w:val="16"/>
            </w:rPr>
          </w:pPr>
          <w:r>
            <w:rPr>
              <w:rFonts w:ascii="Century Gothic" w:eastAsia="Georgia" w:hAnsi="Century Gothic" w:cs="Arial"/>
              <w:bCs/>
              <w:sz w:val="16"/>
              <w:szCs w:val="16"/>
            </w:rPr>
            <w:t xml:space="preserve">RCVS Knowledge </w:t>
          </w:r>
        </w:p>
      </w:tc>
      <w:tc>
        <w:tcPr>
          <w:tcW w:w="2313" w:type="dxa"/>
          <w:vAlign w:val="center"/>
        </w:tcPr>
        <w:p w14:paraId="244616C9" w14:textId="77777777" w:rsidR="00D7698C" w:rsidRPr="00DB2756" w:rsidRDefault="00D7698C" w:rsidP="00D7698C">
          <w:pPr>
            <w:tabs>
              <w:tab w:val="center" w:pos="4513"/>
              <w:tab w:val="right" w:pos="9026"/>
            </w:tabs>
            <w:jc w:val="right"/>
            <w:rPr>
              <w:rFonts w:ascii="Century Gothic" w:eastAsia="Georgia" w:hAnsi="Century Gothic"/>
            </w:rPr>
          </w:pPr>
          <w:r w:rsidRPr="00DB2756">
            <w:rPr>
              <w:rFonts w:ascii="Century Gothic" w:eastAsia="Georgia" w:hAnsi="Century Gothic" w:cs="Arial"/>
              <w:sz w:val="16"/>
              <w:szCs w:val="16"/>
            </w:rPr>
            <w:t xml:space="preserve">Page 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begin"/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instrText xml:space="preserve"> PAGE </w:instrTex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separate"/>
          </w:r>
          <w:r>
            <w:rPr>
              <w:rFonts w:ascii="Century Gothic" w:eastAsia="Georgia" w:hAnsi="Century Gothic" w:cs="Arial"/>
              <w:sz w:val="16"/>
              <w:szCs w:val="16"/>
            </w:rPr>
            <w:t>2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end"/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t xml:space="preserve"> of 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begin"/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instrText xml:space="preserve"> NUMPAGES  </w:instrTex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separate"/>
          </w:r>
          <w:r>
            <w:rPr>
              <w:rFonts w:ascii="Century Gothic" w:eastAsia="Georgia" w:hAnsi="Century Gothic" w:cs="Arial"/>
              <w:sz w:val="16"/>
              <w:szCs w:val="16"/>
            </w:rPr>
            <w:t>3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end"/>
          </w:r>
        </w:p>
      </w:tc>
    </w:tr>
  </w:tbl>
  <w:p w14:paraId="78954481" w14:textId="77777777" w:rsidR="00C82379" w:rsidRDefault="00C82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FB64" w14:textId="77777777" w:rsidR="00D7698C" w:rsidRPr="00DB2756" w:rsidRDefault="00D7698C" w:rsidP="00D7698C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A5899B"/>
        <w:sz w:val="16"/>
        <w:szCs w:val="16"/>
      </w:rPr>
    </w:pPr>
    <w:r w:rsidRPr="00DB2756">
      <w:rPr>
        <w:rFonts w:ascii="Century Gothic" w:eastAsia="Georgia" w:hAnsi="Century Gothic" w:cs="Arial"/>
        <w:b/>
        <w:color w:val="4D1438"/>
        <w:sz w:val="16"/>
        <w:szCs w:val="16"/>
      </w:rPr>
      <w:t>RCVS Knowledge</w:t>
    </w:r>
    <w:r w:rsidRPr="00DB2756">
      <w:rPr>
        <w:rFonts w:ascii="Century Gothic" w:eastAsia="Georgia" w:hAnsi="Century Gothic" w:cs="Arial"/>
        <w:color w:val="B2B4B3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color w:val="A5899B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noProof/>
        <w:sz w:val="16"/>
        <w:szCs w:val="16"/>
        <w:lang w:eastAsia="en-GB"/>
      </w:rPr>
      <w:t>Registered Office: RCVS Knowledge | First Floor | 10 Queen Street Place | London | EC4R 1BE Correspondence: RCVS Knowledge | The Cursitor | 38 Chancery Lane | London | WC2A 1E</w:t>
    </w:r>
    <w:r w:rsidRPr="00116714">
      <w:rPr>
        <w:rFonts w:ascii="Century Gothic" w:eastAsia="Georgia" w:hAnsi="Century Gothic" w:cs="Arial"/>
        <w:noProof/>
        <w:color w:val="000000" w:themeColor="text1"/>
        <w:sz w:val="16"/>
        <w:szCs w:val="16"/>
        <w:lang w:eastAsia="en-GB"/>
      </w:rPr>
      <w:t>N</w:t>
    </w:r>
  </w:p>
  <w:p w14:paraId="0D50D96A" w14:textId="77777777" w:rsidR="00D7698C" w:rsidRPr="00DB2756" w:rsidRDefault="00D7698C" w:rsidP="00D7698C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4D1438"/>
        <w:sz w:val="16"/>
        <w:szCs w:val="16"/>
        <w:lang w:val="fr-FR"/>
      </w:rPr>
    </w:pP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>T</w:t>
    </w:r>
    <w:r w:rsidRPr="00DB2756">
      <w:rPr>
        <w:rFonts w:ascii="Century Gothic" w:eastAsia="Georgia" w:hAnsi="Century Gothic" w:cs="Arial"/>
        <w:color w:val="4D1438"/>
        <w:sz w:val="16"/>
        <w:szCs w:val="16"/>
        <w:lang w:val="fr-FR"/>
      </w:rPr>
      <w:t xml:space="preserve"> </w:t>
    </w: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>020 7202 0721</w:t>
    </w:r>
    <w:r w:rsidRPr="00DB2756">
      <w:rPr>
        <w:rFonts w:ascii="Century Gothic" w:eastAsia="Georgia" w:hAnsi="Century Gothic" w:cs="Arial"/>
        <w:color w:val="4D1438"/>
        <w:sz w:val="16"/>
        <w:szCs w:val="16"/>
        <w:lang w:val="fr-FR"/>
      </w:rPr>
      <w:t xml:space="preserve"> </w:t>
    </w: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 xml:space="preserve">E </w:t>
    </w:r>
    <w:hyperlink r:id="rId1" w:history="1">
      <w:r w:rsidRPr="00DB2756">
        <w:rPr>
          <w:rFonts w:ascii="Century Gothic" w:eastAsia="Georgia" w:hAnsi="Century Gothic" w:cs="Arial"/>
          <w:color w:val="4D1438"/>
          <w:sz w:val="16"/>
          <w:szCs w:val="16"/>
          <w:u w:val="single"/>
          <w:lang w:val="fr-FR"/>
        </w:rPr>
        <w:t>info@rcvsknowledge.org</w:t>
      </w:r>
    </w:hyperlink>
    <w:r w:rsidRPr="00DB2756">
      <w:rPr>
        <w:rFonts w:eastAsia="Georgia"/>
        <w:color w:val="4D1438"/>
        <w:u w:val="single"/>
      </w:rPr>
      <w:t xml:space="preserve"> </w:t>
    </w: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 xml:space="preserve"> W</w:t>
    </w:r>
    <w:r w:rsidRPr="00DB2756">
      <w:rPr>
        <w:rFonts w:ascii="Century Gothic" w:eastAsia="Georgia" w:hAnsi="Century Gothic" w:cs="Arial"/>
        <w:color w:val="4D1438"/>
        <w:sz w:val="16"/>
        <w:szCs w:val="16"/>
        <w:lang w:val="fr-FR"/>
      </w:rPr>
      <w:t xml:space="preserve"> </w:t>
    </w:r>
    <w:hyperlink r:id="rId2" w:history="1">
      <w:r w:rsidRPr="00DB2756">
        <w:rPr>
          <w:rFonts w:ascii="Century Gothic" w:eastAsia="Georgia" w:hAnsi="Century Gothic" w:cs="Arial"/>
          <w:color w:val="4D1438"/>
          <w:sz w:val="16"/>
          <w:szCs w:val="16"/>
          <w:u w:val="single"/>
          <w:lang w:val="fr-FR"/>
        </w:rPr>
        <w:t>www.rcvsknowledge.org</w:t>
      </w:r>
    </w:hyperlink>
    <w:r w:rsidRPr="00DB2756">
      <w:rPr>
        <w:rFonts w:eastAsia="Georgia"/>
        <w:color w:val="4D1438"/>
        <w:u w:val="single"/>
      </w:rPr>
      <w:t xml:space="preserve"> </w:t>
    </w:r>
  </w:p>
  <w:p w14:paraId="71B15FD1" w14:textId="77777777" w:rsidR="00891CB9" w:rsidRPr="00D7698C" w:rsidRDefault="00D7698C" w:rsidP="00D7698C">
    <w:pPr>
      <w:rPr>
        <w:rFonts w:ascii="Century Gothic" w:eastAsia="Times New Roman" w:hAnsi="Century Gothic"/>
        <w:noProof/>
        <w:sz w:val="16"/>
        <w:szCs w:val="16"/>
        <w:lang w:eastAsia="en-GB"/>
      </w:rPr>
    </w:pPr>
    <w:r w:rsidRPr="00DB2756">
      <w:rPr>
        <w:rFonts w:ascii="Century Gothic" w:eastAsia="Times New Roman" w:hAnsi="Century Gothic" w:cs="Arial"/>
        <w:noProof/>
        <w:sz w:val="16"/>
        <w:szCs w:val="16"/>
        <w:lang w:eastAsia="en-GB"/>
      </w:rPr>
      <w:t>RCVS Knowledge is a registered Charity No. 230886. Registered as a Company limited by guarantee in England and Wales No. 598443.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DDCB" w14:textId="77777777" w:rsidR="00862CFE" w:rsidRDefault="00862CFE" w:rsidP="005B04FB">
      <w:r>
        <w:separator/>
      </w:r>
    </w:p>
  </w:footnote>
  <w:footnote w:type="continuationSeparator" w:id="0">
    <w:p w14:paraId="05C665BC" w14:textId="77777777" w:rsidR="00862CFE" w:rsidRDefault="00862CFE" w:rsidP="005B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67DB" w14:textId="77777777" w:rsidR="005F7875" w:rsidRPr="00D67598" w:rsidRDefault="005F7875" w:rsidP="00D67598">
    <w:pPr>
      <w:spacing w:line="276" w:lineRule="auto"/>
      <w:rPr>
        <w:rFonts w:ascii="Arial" w:hAnsi="Arial" w:cs="Arial"/>
        <w:b/>
        <w:bCs/>
        <w:color w:val="A6A6A6" w:themeColor="background1" w:themeShade="A6"/>
        <w:sz w:val="6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E8B" w14:textId="77777777" w:rsidR="005F7875" w:rsidRDefault="00A20B12" w:rsidP="00B21E30">
    <w:pPr>
      <w:pStyle w:val="Header"/>
      <w:tabs>
        <w:tab w:val="clear" w:pos="9026"/>
        <w:tab w:val="left" w:pos="225"/>
        <w:tab w:val="right" w:pos="9639"/>
      </w:tabs>
      <w:ind w:left="-284"/>
      <w:jc w:val="right"/>
    </w:pPr>
    <w:r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3C85642E" wp14:editId="64611A57">
          <wp:simplePos x="0" y="0"/>
          <wp:positionH relativeFrom="page">
            <wp:posOffset>19050</wp:posOffset>
          </wp:positionH>
          <wp:positionV relativeFrom="paragraph">
            <wp:posOffset>-179705</wp:posOffset>
          </wp:positionV>
          <wp:extent cx="2479585" cy="1161288"/>
          <wp:effectExtent l="0" t="0" r="0" b="0"/>
          <wp:wrapNone/>
          <wp:docPr id="301015102" name="Picture 1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15102" name="Picture 1" descr="A picture containing font, graphics, logo, graphic de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9585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DDD41" w14:textId="77777777" w:rsidR="005F7875" w:rsidRDefault="005F7875" w:rsidP="00C43728">
    <w:pPr>
      <w:pStyle w:val="Header"/>
      <w:tabs>
        <w:tab w:val="clear" w:pos="9026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A5DD" w14:textId="3A8AAB6C" w:rsidR="0070641E" w:rsidRDefault="0070641E" w:rsidP="00B21E30">
    <w:pPr>
      <w:pStyle w:val="Header"/>
      <w:tabs>
        <w:tab w:val="clear" w:pos="9026"/>
        <w:tab w:val="left" w:pos="225"/>
        <w:tab w:val="right" w:pos="9639"/>
      </w:tabs>
      <w:ind w:left="-284"/>
      <w:jc w:val="right"/>
    </w:pPr>
  </w:p>
  <w:p w14:paraId="4710EFCB" w14:textId="77777777" w:rsidR="0070641E" w:rsidRDefault="0070641E" w:rsidP="00C43728">
    <w:pPr>
      <w:pStyle w:val="Header"/>
      <w:tabs>
        <w:tab w:val="clear" w:pos="9026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D81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4A4B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355"/>
    <w:multiLevelType w:val="hybridMultilevel"/>
    <w:tmpl w:val="2C8E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874EA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7BBA"/>
    <w:multiLevelType w:val="hybridMultilevel"/>
    <w:tmpl w:val="A784E2B0"/>
    <w:lvl w:ilvl="0" w:tplc="F8A6B968">
      <w:start w:val="1"/>
      <w:numFmt w:val="decimal"/>
      <w:pStyle w:val="RCVSKBody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01ED3"/>
    <w:multiLevelType w:val="hybridMultilevel"/>
    <w:tmpl w:val="7674B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5586E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2A05"/>
    <w:multiLevelType w:val="hybridMultilevel"/>
    <w:tmpl w:val="6F3A9DAE"/>
    <w:lvl w:ilvl="0" w:tplc="EB4086C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2179"/>
    <w:multiLevelType w:val="hybridMultilevel"/>
    <w:tmpl w:val="1E8E8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CD4198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90F75"/>
    <w:multiLevelType w:val="hybridMultilevel"/>
    <w:tmpl w:val="255245F4"/>
    <w:lvl w:ilvl="0" w:tplc="66FC57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856BF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326E"/>
    <w:multiLevelType w:val="hybridMultilevel"/>
    <w:tmpl w:val="B7DE5E26"/>
    <w:lvl w:ilvl="0" w:tplc="CE44AA4A">
      <w:start w:val="1"/>
      <w:numFmt w:val="bullet"/>
      <w:pStyle w:val="Swisssub-bulletedlist"/>
      <w:lvlText w:val="o"/>
      <w:lvlJc w:val="left"/>
      <w:pPr>
        <w:tabs>
          <w:tab w:val="num" w:pos="1154"/>
        </w:tabs>
        <w:ind w:left="1154" w:hanging="303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32C20D0F"/>
    <w:multiLevelType w:val="hybridMultilevel"/>
    <w:tmpl w:val="290C1936"/>
    <w:lvl w:ilvl="0" w:tplc="5F84D2CE">
      <w:start w:val="1"/>
      <w:numFmt w:val="bullet"/>
      <w:pStyle w:val="Swissmainbulletedlis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5B1E14A4">
      <w:start w:val="1"/>
      <w:numFmt w:val="bullet"/>
      <w:lvlText w:val="o"/>
      <w:lvlJc w:val="left"/>
      <w:pPr>
        <w:tabs>
          <w:tab w:val="num" w:pos="1418"/>
        </w:tabs>
        <w:ind w:left="1418" w:hanging="518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D54E4"/>
    <w:multiLevelType w:val="hybridMultilevel"/>
    <w:tmpl w:val="D2F6B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B4414"/>
    <w:multiLevelType w:val="hybridMultilevel"/>
    <w:tmpl w:val="CE3EB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9C2471"/>
    <w:multiLevelType w:val="hybridMultilevel"/>
    <w:tmpl w:val="6810A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60920"/>
    <w:multiLevelType w:val="hybridMultilevel"/>
    <w:tmpl w:val="76784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3A4916"/>
    <w:multiLevelType w:val="hybridMultilevel"/>
    <w:tmpl w:val="FE66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61A2D"/>
    <w:multiLevelType w:val="hybridMultilevel"/>
    <w:tmpl w:val="22ACAAC4"/>
    <w:lvl w:ilvl="0" w:tplc="D2DA8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E3A38"/>
    <w:multiLevelType w:val="hybridMultilevel"/>
    <w:tmpl w:val="905EF742"/>
    <w:lvl w:ilvl="0" w:tplc="23BC6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985DBE"/>
    <w:multiLevelType w:val="hybridMultilevel"/>
    <w:tmpl w:val="D40C578C"/>
    <w:lvl w:ilvl="0" w:tplc="FE944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3EAF37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EastAsia" w:hAnsi="Arial" w:cs="Aria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0C0F71"/>
    <w:multiLevelType w:val="hybridMultilevel"/>
    <w:tmpl w:val="D17E5B7A"/>
    <w:lvl w:ilvl="0" w:tplc="63EEF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A3E19"/>
    <w:multiLevelType w:val="hybridMultilevel"/>
    <w:tmpl w:val="65AE2F68"/>
    <w:lvl w:ilvl="0" w:tplc="26D89E5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C669B"/>
    <w:multiLevelType w:val="hybridMultilevel"/>
    <w:tmpl w:val="D3D6625E"/>
    <w:lvl w:ilvl="0" w:tplc="3A542F74">
      <w:start w:val="1"/>
      <w:numFmt w:val="decimal"/>
      <w:pStyle w:val="Swissnumberedlist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</w:rPr>
    </w:lvl>
    <w:lvl w:ilvl="1" w:tplc="A684A57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8D7277D"/>
    <w:multiLevelType w:val="hybridMultilevel"/>
    <w:tmpl w:val="AE1C1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286469"/>
    <w:multiLevelType w:val="hybridMultilevel"/>
    <w:tmpl w:val="39E6BD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237298">
    <w:abstractNumId w:val="13"/>
  </w:num>
  <w:num w:numId="2" w16cid:durableId="376398185">
    <w:abstractNumId w:val="24"/>
  </w:num>
  <w:num w:numId="3" w16cid:durableId="1446464086">
    <w:abstractNumId w:val="12"/>
  </w:num>
  <w:num w:numId="4" w16cid:durableId="647513799">
    <w:abstractNumId w:val="18"/>
  </w:num>
  <w:num w:numId="5" w16cid:durableId="846017431">
    <w:abstractNumId w:val="8"/>
  </w:num>
  <w:num w:numId="6" w16cid:durableId="321586681">
    <w:abstractNumId w:val="15"/>
  </w:num>
  <w:num w:numId="7" w16cid:durableId="928389227">
    <w:abstractNumId w:val="17"/>
  </w:num>
  <w:num w:numId="8" w16cid:durableId="527109312">
    <w:abstractNumId w:val="25"/>
  </w:num>
  <w:num w:numId="9" w16cid:durableId="1041053675">
    <w:abstractNumId w:val="4"/>
  </w:num>
  <w:num w:numId="10" w16cid:durableId="1660233940">
    <w:abstractNumId w:val="2"/>
  </w:num>
  <w:num w:numId="11" w16cid:durableId="1412501653">
    <w:abstractNumId w:val="20"/>
  </w:num>
  <w:num w:numId="12" w16cid:durableId="1516571769">
    <w:abstractNumId w:val="7"/>
  </w:num>
  <w:num w:numId="13" w16cid:durableId="220991159">
    <w:abstractNumId w:val="22"/>
  </w:num>
  <w:num w:numId="14" w16cid:durableId="2035492043">
    <w:abstractNumId w:val="10"/>
  </w:num>
  <w:num w:numId="15" w16cid:durableId="1976911870">
    <w:abstractNumId w:val="14"/>
  </w:num>
  <w:num w:numId="16" w16cid:durableId="7228278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9049785">
    <w:abstractNumId w:val="21"/>
  </w:num>
  <w:num w:numId="18" w16cid:durableId="738752613">
    <w:abstractNumId w:val="19"/>
  </w:num>
  <w:num w:numId="19" w16cid:durableId="1226457189">
    <w:abstractNumId w:val="3"/>
  </w:num>
  <w:num w:numId="20" w16cid:durableId="440954126">
    <w:abstractNumId w:val="0"/>
  </w:num>
  <w:num w:numId="21" w16cid:durableId="1298100797">
    <w:abstractNumId w:val="1"/>
  </w:num>
  <w:num w:numId="22" w16cid:durableId="147018489">
    <w:abstractNumId w:val="9"/>
  </w:num>
  <w:num w:numId="23" w16cid:durableId="118914863">
    <w:abstractNumId w:val="11"/>
  </w:num>
  <w:num w:numId="24" w16cid:durableId="1826697457">
    <w:abstractNumId w:val="6"/>
  </w:num>
  <w:num w:numId="25" w16cid:durableId="2010794360">
    <w:abstractNumId w:val="5"/>
  </w:num>
  <w:num w:numId="26" w16cid:durableId="1903055995">
    <w:abstractNumId w:val="16"/>
  </w:num>
  <w:num w:numId="27" w16cid:durableId="11712187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MTY3NLcwNrMwNDdU0lEKTi0uzszPAykwqgUAH09GqiwAAAA="/>
  </w:docVars>
  <w:rsids>
    <w:rsidRoot w:val="00862CFE"/>
    <w:rsid w:val="000023C7"/>
    <w:rsid w:val="0000616A"/>
    <w:rsid w:val="000103A7"/>
    <w:rsid w:val="00014A5A"/>
    <w:rsid w:val="00020CDF"/>
    <w:rsid w:val="00021F75"/>
    <w:rsid w:val="00022E26"/>
    <w:rsid w:val="000324B1"/>
    <w:rsid w:val="00037599"/>
    <w:rsid w:val="000508FB"/>
    <w:rsid w:val="0005353C"/>
    <w:rsid w:val="00055BA1"/>
    <w:rsid w:val="00057815"/>
    <w:rsid w:val="00071237"/>
    <w:rsid w:val="000718C8"/>
    <w:rsid w:val="000719FC"/>
    <w:rsid w:val="00072CBA"/>
    <w:rsid w:val="000758BE"/>
    <w:rsid w:val="00077922"/>
    <w:rsid w:val="00084585"/>
    <w:rsid w:val="000909C0"/>
    <w:rsid w:val="00092A88"/>
    <w:rsid w:val="000965EF"/>
    <w:rsid w:val="0009714F"/>
    <w:rsid w:val="000A03A5"/>
    <w:rsid w:val="000A1595"/>
    <w:rsid w:val="000B1096"/>
    <w:rsid w:val="000B664B"/>
    <w:rsid w:val="000B734D"/>
    <w:rsid w:val="000C313E"/>
    <w:rsid w:val="000C619B"/>
    <w:rsid w:val="000C6AC4"/>
    <w:rsid w:val="000D295C"/>
    <w:rsid w:val="000D54F6"/>
    <w:rsid w:val="000E44B6"/>
    <w:rsid w:val="000F0FAC"/>
    <w:rsid w:val="000F1A66"/>
    <w:rsid w:val="000F3DCF"/>
    <w:rsid w:val="00105C1C"/>
    <w:rsid w:val="001140DE"/>
    <w:rsid w:val="00116714"/>
    <w:rsid w:val="001171AC"/>
    <w:rsid w:val="00126FC6"/>
    <w:rsid w:val="00133A65"/>
    <w:rsid w:val="00133B36"/>
    <w:rsid w:val="00142938"/>
    <w:rsid w:val="001438F0"/>
    <w:rsid w:val="001463A2"/>
    <w:rsid w:val="00150295"/>
    <w:rsid w:val="00150818"/>
    <w:rsid w:val="00156F0B"/>
    <w:rsid w:val="001640A4"/>
    <w:rsid w:val="0018301F"/>
    <w:rsid w:val="0019057C"/>
    <w:rsid w:val="001906F9"/>
    <w:rsid w:val="001923F5"/>
    <w:rsid w:val="001958E2"/>
    <w:rsid w:val="001A076C"/>
    <w:rsid w:val="001A3928"/>
    <w:rsid w:val="001A79A8"/>
    <w:rsid w:val="001B056D"/>
    <w:rsid w:val="001B2B86"/>
    <w:rsid w:val="001B40A6"/>
    <w:rsid w:val="001B4DFB"/>
    <w:rsid w:val="001C0566"/>
    <w:rsid w:val="001D509F"/>
    <w:rsid w:val="001E1682"/>
    <w:rsid w:val="001E36A5"/>
    <w:rsid w:val="001E4774"/>
    <w:rsid w:val="001E79C4"/>
    <w:rsid w:val="001F721D"/>
    <w:rsid w:val="00200049"/>
    <w:rsid w:val="0020009F"/>
    <w:rsid w:val="00203CBA"/>
    <w:rsid w:val="0020413F"/>
    <w:rsid w:val="00205CA8"/>
    <w:rsid w:val="002136E0"/>
    <w:rsid w:val="00214579"/>
    <w:rsid w:val="00216646"/>
    <w:rsid w:val="002204B4"/>
    <w:rsid w:val="00224DA6"/>
    <w:rsid w:val="002279D3"/>
    <w:rsid w:val="00232DD0"/>
    <w:rsid w:val="002345E6"/>
    <w:rsid w:val="002426F3"/>
    <w:rsid w:val="00242F37"/>
    <w:rsid w:val="0024485B"/>
    <w:rsid w:val="00246260"/>
    <w:rsid w:val="00251035"/>
    <w:rsid w:val="002534FB"/>
    <w:rsid w:val="00253BFE"/>
    <w:rsid w:val="00254A52"/>
    <w:rsid w:val="00260D44"/>
    <w:rsid w:val="00265793"/>
    <w:rsid w:val="00266699"/>
    <w:rsid w:val="0027700D"/>
    <w:rsid w:val="00280E59"/>
    <w:rsid w:val="00292B5B"/>
    <w:rsid w:val="002947EE"/>
    <w:rsid w:val="002A0398"/>
    <w:rsid w:val="002A2FA6"/>
    <w:rsid w:val="002A7AD5"/>
    <w:rsid w:val="002B4463"/>
    <w:rsid w:val="002B7D37"/>
    <w:rsid w:val="002C4604"/>
    <w:rsid w:val="002C6CB0"/>
    <w:rsid w:val="002D120A"/>
    <w:rsid w:val="002D1965"/>
    <w:rsid w:val="002D1AE6"/>
    <w:rsid w:val="002D2340"/>
    <w:rsid w:val="002D30BC"/>
    <w:rsid w:val="002D7123"/>
    <w:rsid w:val="003112D2"/>
    <w:rsid w:val="00311EB6"/>
    <w:rsid w:val="00316005"/>
    <w:rsid w:val="003240C8"/>
    <w:rsid w:val="00331A02"/>
    <w:rsid w:val="003321E1"/>
    <w:rsid w:val="00334433"/>
    <w:rsid w:val="003353B8"/>
    <w:rsid w:val="00352402"/>
    <w:rsid w:val="003526F8"/>
    <w:rsid w:val="0035376E"/>
    <w:rsid w:val="00355F1D"/>
    <w:rsid w:val="00357451"/>
    <w:rsid w:val="00357C0D"/>
    <w:rsid w:val="003604FF"/>
    <w:rsid w:val="003605D5"/>
    <w:rsid w:val="003622E1"/>
    <w:rsid w:val="00364C30"/>
    <w:rsid w:val="00375E72"/>
    <w:rsid w:val="003764C4"/>
    <w:rsid w:val="003811C6"/>
    <w:rsid w:val="00382554"/>
    <w:rsid w:val="00390C04"/>
    <w:rsid w:val="00391B48"/>
    <w:rsid w:val="003934BC"/>
    <w:rsid w:val="003A203B"/>
    <w:rsid w:val="003A57D3"/>
    <w:rsid w:val="003B27C3"/>
    <w:rsid w:val="003B459F"/>
    <w:rsid w:val="003C1C78"/>
    <w:rsid w:val="003C4B5F"/>
    <w:rsid w:val="003E39F1"/>
    <w:rsid w:val="003E4CC7"/>
    <w:rsid w:val="003F1542"/>
    <w:rsid w:val="003F2DB6"/>
    <w:rsid w:val="003F47B7"/>
    <w:rsid w:val="003F6CC2"/>
    <w:rsid w:val="00401570"/>
    <w:rsid w:val="0040336C"/>
    <w:rsid w:val="004166DA"/>
    <w:rsid w:val="00423A6F"/>
    <w:rsid w:val="00436829"/>
    <w:rsid w:val="004445B3"/>
    <w:rsid w:val="004563C6"/>
    <w:rsid w:val="004623D8"/>
    <w:rsid w:val="004754E1"/>
    <w:rsid w:val="00480766"/>
    <w:rsid w:val="004A2B70"/>
    <w:rsid w:val="004A2F9B"/>
    <w:rsid w:val="004B054B"/>
    <w:rsid w:val="004B7458"/>
    <w:rsid w:val="004B7869"/>
    <w:rsid w:val="004C788B"/>
    <w:rsid w:val="004D5AC0"/>
    <w:rsid w:val="004E4126"/>
    <w:rsid w:val="004E4E7B"/>
    <w:rsid w:val="004F0186"/>
    <w:rsid w:val="004F27F0"/>
    <w:rsid w:val="004F6F89"/>
    <w:rsid w:val="004F79F6"/>
    <w:rsid w:val="00500340"/>
    <w:rsid w:val="00504B18"/>
    <w:rsid w:val="00504F01"/>
    <w:rsid w:val="0051220D"/>
    <w:rsid w:val="00512CF1"/>
    <w:rsid w:val="005164A6"/>
    <w:rsid w:val="005164FC"/>
    <w:rsid w:val="00516797"/>
    <w:rsid w:val="00517904"/>
    <w:rsid w:val="00527726"/>
    <w:rsid w:val="00533B14"/>
    <w:rsid w:val="00535E14"/>
    <w:rsid w:val="005409CF"/>
    <w:rsid w:val="005417E0"/>
    <w:rsid w:val="00542290"/>
    <w:rsid w:val="00543F9A"/>
    <w:rsid w:val="005440AA"/>
    <w:rsid w:val="0055669F"/>
    <w:rsid w:val="005741C8"/>
    <w:rsid w:val="00580112"/>
    <w:rsid w:val="00580E33"/>
    <w:rsid w:val="00580FA4"/>
    <w:rsid w:val="00584D31"/>
    <w:rsid w:val="0059503A"/>
    <w:rsid w:val="005A2A5E"/>
    <w:rsid w:val="005A610D"/>
    <w:rsid w:val="005A65D1"/>
    <w:rsid w:val="005B04FB"/>
    <w:rsid w:val="005C0930"/>
    <w:rsid w:val="005C2A0C"/>
    <w:rsid w:val="005C7F78"/>
    <w:rsid w:val="005C8E65"/>
    <w:rsid w:val="005D1707"/>
    <w:rsid w:val="005D4974"/>
    <w:rsid w:val="005D682A"/>
    <w:rsid w:val="005E15F1"/>
    <w:rsid w:val="005E16CC"/>
    <w:rsid w:val="005E171B"/>
    <w:rsid w:val="005E274C"/>
    <w:rsid w:val="005F07BC"/>
    <w:rsid w:val="005F7875"/>
    <w:rsid w:val="005F7E42"/>
    <w:rsid w:val="0060532B"/>
    <w:rsid w:val="00605DCC"/>
    <w:rsid w:val="006114A6"/>
    <w:rsid w:val="00612DCC"/>
    <w:rsid w:val="006210EB"/>
    <w:rsid w:val="00633607"/>
    <w:rsid w:val="00635C3D"/>
    <w:rsid w:val="00636629"/>
    <w:rsid w:val="00642A5D"/>
    <w:rsid w:val="006567BD"/>
    <w:rsid w:val="00661E71"/>
    <w:rsid w:val="00664B6C"/>
    <w:rsid w:val="00666378"/>
    <w:rsid w:val="00667BAE"/>
    <w:rsid w:val="00670DA0"/>
    <w:rsid w:val="00671CB7"/>
    <w:rsid w:val="0067211C"/>
    <w:rsid w:val="006776E0"/>
    <w:rsid w:val="00682757"/>
    <w:rsid w:val="006835FF"/>
    <w:rsid w:val="0068415A"/>
    <w:rsid w:val="006859FD"/>
    <w:rsid w:val="00687792"/>
    <w:rsid w:val="00695C93"/>
    <w:rsid w:val="006A015F"/>
    <w:rsid w:val="006A40A3"/>
    <w:rsid w:val="006A701B"/>
    <w:rsid w:val="006A7278"/>
    <w:rsid w:val="006B7366"/>
    <w:rsid w:val="006B74BC"/>
    <w:rsid w:val="006C10D6"/>
    <w:rsid w:val="006C5A5A"/>
    <w:rsid w:val="006D0253"/>
    <w:rsid w:val="006D2351"/>
    <w:rsid w:val="006D421C"/>
    <w:rsid w:val="006E2A1E"/>
    <w:rsid w:val="006E4715"/>
    <w:rsid w:val="006E4C08"/>
    <w:rsid w:val="006F2A12"/>
    <w:rsid w:val="006F38BD"/>
    <w:rsid w:val="006F491D"/>
    <w:rsid w:val="006F6062"/>
    <w:rsid w:val="0070381F"/>
    <w:rsid w:val="0070641E"/>
    <w:rsid w:val="00711B4A"/>
    <w:rsid w:val="00713792"/>
    <w:rsid w:val="0073006F"/>
    <w:rsid w:val="00733F9B"/>
    <w:rsid w:val="00736AA4"/>
    <w:rsid w:val="00765030"/>
    <w:rsid w:val="007666D4"/>
    <w:rsid w:val="00784A17"/>
    <w:rsid w:val="007A05C2"/>
    <w:rsid w:val="007A200A"/>
    <w:rsid w:val="007A6389"/>
    <w:rsid w:val="007A6E51"/>
    <w:rsid w:val="007B0E53"/>
    <w:rsid w:val="007B32EA"/>
    <w:rsid w:val="007B3FD2"/>
    <w:rsid w:val="007C2179"/>
    <w:rsid w:val="007C544B"/>
    <w:rsid w:val="007D1727"/>
    <w:rsid w:val="007D713E"/>
    <w:rsid w:val="007E7816"/>
    <w:rsid w:val="007E7840"/>
    <w:rsid w:val="007F1B95"/>
    <w:rsid w:val="007F4ABE"/>
    <w:rsid w:val="0080656A"/>
    <w:rsid w:val="00821914"/>
    <w:rsid w:val="0083494B"/>
    <w:rsid w:val="00835F22"/>
    <w:rsid w:val="008372AF"/>
    <w:rsid w:val="00845BF7"/>
    <w:rsid w:val="00846EC9"/>
    <w:rsid w:val="0085324F"/>
    <w:rsid w:val="00854949"/>
    <w:rsid w:val="008564BE"/>
    <w:rsid w:val="00856F6D"/>
    <w:rsid w:val="00857987"/>
    <w:rsid w:val="00861FB3"/>
    <w:rsid w:val="00862CFE"/>
    <w:rsid w:val="00863CEE"/>
    <w:rsid w:val="00866916"/>
    <w:rsid w:val="00867B07"/>
    <w:rsid w:val="00876BDC"/>
    <w:rsid w:val="0088176F"/>
    <w:rsid w:val="0088446A"/>
    <w:rsid w:val="00884BE1"/>
    <w:rsid w:val="008850CE"/>
    <w:rsid w:val="0088620C"/>
    <w:rsid w:val="00891CB9"/>
    <w:rsid w:val="00892905"/>
    <w:rsid w:val="00893EFA"/>
    <w:rsid w:val="008A4BBD"/>
    <w:rsid w:val="008B2CD2"/>
    <w:rsid w:val="008C7A7D"/>
    <w:rsid w:val="008D7AFF"/>
    <w:rsid w:val="008E0880"/>
    <w:rsid w:val="008E531E"/>
    <w:rsid w:val="008E5D08"/>
    <w:rsid w:val="008E6EA6"/>
    <w:rsid w:val="008F23F2"/>
    <w:rsid w:val="008F44F9"/>
    <w:rsid w:val="008F569B"/>
    <w:rsid w:val="00901552"/>
    <w:rsid w:val="00920DCF"/>
    <w:rsid w:val="00923971"/>
    <w:rsid w:val="00925013"/>
    <w:rsid w:val="00927AEF"/>
    <w:rsid w:val="009335AE"/>
    <w:rsid w:val="0093561C"/>
    <w:rsid w:val="00936CE6"/>
    <w:rsid w:val="009370F9"/>
    <w:rsid w:val="00946709"/>
    <w:rsid w:val="00947755"/>
    <w:rsid w:val="009477D6"/>
    <w:rsid w:val="009477E6"/>
    <w:rsid w:val="00955069"/>
    <w:rsid w:val="009619D1"/>
    <w:rsid w:val="009645E0"/>
    <w:rsid w:val="009874DC"/>
    <w:rsid w:val="00997333"/>
    <w:rsid w:val="009A298F"/>
    <w:rsid w:val="009A2ABE"/>
    <w:rsid w:val="009A4507"/>
    <w:rsid w:val="009B116D"/>
    <w:rsid w:val="009B13B7"/>
    <w:rsid w:val="009C65EB"/>
    <w:rsid w:val="009C68F7"/>
    <w:rsid w:val="009C6B84"/>
    <w:rsid w:val="009D06C4"/>
    <w:rsid w:val="009D0CDB"/>
    <w:rsid w:val="009D117B"/>
    <w:rsid w:val="009E0692"/>
    <w:rsid w:val="00A07F8E"/>
    <w:rsid w:val="00A1058B"/>
    <w:rsid w:val="00A15727"/>
    <w:rsid w:val="00A16586"/>
    <w:rsid w:val="00A20B12"/>
    <w:rsid w:val="00A212C9"/>
    <w:rsid w:val="00A21BEE"/>
    <w:rsid w:val="00A31E29"/>
    <w:rsid w:val="00A322FF"/>
    <w:rsid w:val="00A33648"/>
    <w:rsid w:val="00A346C7"/>
    <w:rsid w:val="00A36912"/>
    <w:rsid w:val="00A41694"/>
    <w:rsid w:val="00A44D69"/>
    <w:rsid w:val="00A51036"/>
    <w:rsid w:val="00A55A19"/>
    <w:rsid w:val="00A55DD0"/>
    <w:rsid w:val="00A55E53"/>
    <w:rsid w:val="00A56716"/>
    <w:rsid w:val="00A57200"/>
    <w:rsid w:val="00A60B7A"/>
    <w:rsid w:val="00A65B1C"/>
    <w:rsid w:val="00A777AE"/>
    <w:rsid w:val="00A876BA"/>
    <w:rsid w:val="00A92441"/>
    <w:rsid w:val="00A94AAB"/>
    <w:rsid w:val="00AA5EBE"/>
    <w:rsid w:val="00AA784E"/>
    <w:rsid w:val="00AB1DAB"/>
    <w:rsid w:val="00AB471F"/>
    <w:rsid w:val="00AB4A67"/>
    <w:rsid w:val="00AC3DB0"/>
    <w:rsid w:val="00AC6ABC"/>
    <w:rsid w:val="00AC7D4C"/>
    <w:rsid w:val="00AD10B8"/>
    <w:rsid w:val="00AD1B18"/>
    <w:rsid w:val="00AD75EA"/>
    <w:rsid w:val="00AE0B4C"/>
    <w:rsid w:val="00AF2DCF"/>
    <w:rsid w:val="00AF6724"/>
    <w:rsid w:val="00AF6BF7"/>
    <w:rsid w:val="00AF6C27"/>
    <w:rsid w:val="00B120F2"/>
    <w:rsid w:val="00B160B3"/>
    <w:rsid w:val="00B16246"/>
    <w:rsid w:val="00B20A3A"/>
    <w:rsid w:val="00B21E30"/>
    <w:rsid w:val="00B23A03"/>
    <w:rsid w:val="00B2752C"/>
    <w:rsid w:val="00B3119A"/>
    <w:rsid w:val="00B33C15"/>
    <w:rsid w:val="00B40C2C"/>
    <w:rsid w:val="00B423F1"/>
    <w:rsid w:val="00B60832"/>
    <w:rsid w:val="00B61140"/>
    <w:rsid w:val="00B613FD"/>
    <w:rsid w:val="00B67DBE"/>
    <w:rsid w:val="00B7296A"/>
    <w:rsid w:val="00B72B71"/>
    <w:rsid w:val="00B84E7C"/>
    <w:rsid w:val="00B90229"/>
    <w:rsid w:val="00B96A9A"/>
    <w:rsid w:val="00BA68D8"/>
    <w:rsid w:val="00BB2265"/>
    <w:rsid w:val="00BB5375"/>
    <w:rsid w:val="00BB6D9C"/>
    <w:rsid w:val="00BB7799"/>
    <w:rsid w:val="00BC39CB"/>
    <w:rsid w:val="00BD2F77"/>
    <w:rsid w:val="00BD341E"/>
    <w:rsid w:val="00BD3647"/>
    <w:rsid w:val="00BE1445"/>
    <w:rsid w:val="00C05B84"/>
    <w:rsid w:val="00C14043"/>
    <w:rsid w:val="00C1681B"/>
    <w:rsid w:val="00C221CE"/>
    <w:rsid w:val="00C30ACD"/>
    <w:rsid w:val="00C33C1F"/>
    <w:rsid w:val="00C42582"/>
    <w:rsid w:val="00C42749"/>
    <w:rsid w:val="00C43728"/>
    <w:rsid w:val="00C43BF9"/>
    <w:rsid w:val="00C507D0"/>
    <w:rsid w:val="00C510F4"/>
    <w:rsid w:val="00C5575A"/>
    <w:rsid w:val="00C62606"/>
    <w:rsid w:val="00C673D6"/>
    <w:rsid w:val="00C67D12"/>
    <w:rsid w:val="00C67FA2"/>
    <w:rsid w:val="00C77C29"/>
    <w:rsid w:val="00C8209D"/>
    <w:rsid w:val="00C82379"/>
    <w:rsid w:val="00C83BD2"/>
    <w:rsid w:val="00C875DC"/>
    <w:rsid w:val="00CA16F2"/>
    <w:rsid w:val="00CA1B4D"/>
    <w:rsid w:val="00CA3021"/>
    <w:rsid w:val="00CA3242"/>
    <w:rsid w:val="00CB06E0"/>
    <w:rsid w:val="00CB544E"/>
    <w:rsid w:val="00CB5AED"/>
    <w:rsid w:val="00CC0A78"/>
    <w:rsid w:val="00CC36E8"/>
    <w:rsid w:val="00CD1F1D"/>
    <w:rsid w:val="00CD5A7A"/>
    <w:rsid w:val="00CE0985"/>
    <w:rsid w:val="00CE1E2D"/>
    <w:rsid w:val="00CE5DDD"/>
    <w:rsid w:val="00CE7A75"/>
    <w:rsid w:val="00CE7EC4"/>
    <w:rsid w:val="00CF3517"/>
    <w:rsid w:val="00D01FA6"/>
    <w:rsid w:val="00D06BE6"/>
    <w:rsid w:val="00D07BD3"/>
    <w:rsid w:val="00D26237"/>
    <w:rsid w:val="00D263EB"/>
    <w:rsid w:val="00D3151B"/>
    <w:rsid w:val="00D32C03"/>
    <w:rsid w:val="00D33C04"/>
    <w:rsid w:val="00D34CB6"/>
    <w:rsid w:val="00D40AC3"/>
    <w:rsid w:val="00D50BD2"/>
    <w:rsid w:val="00D51608"/>
    <w:rsid w:val="00D529D3"/>
    <w:rsid w:val="00D57FF4"/>
    <w:rsid w:val="00D61037"/>
    <w:rsid w:val="00D619A0"/>
    <w:rsid w:val="00D643F8"/>
    <w:rsid w:val="00D67598"/>
    <w:rsid w:val="00D721AC"/>
    <w:rsid w:val="00D725BE"/>
    <w:rsid w:val="00D7457A"/>
    <w:rsid w:val="00D7698C"/>
    <w:rsid w:val="00D7753E"/>
    <w:rsid w:val="00D81921"/>
    <w:rsid w:val="00D831AE"/>
    <w:rsid w:val="00D843A5"/>
    <w:rsid w:val="00D862F0"/>
    <w:rsid w:val="00DA3BFC"/>
    <w:rsid w:val="00DA53AC"/>
    <w:rsid w:val="00DA70B5"/>
    <w:rsid w:val="00DA73E8"/>
    <w:rsid w:val="00DB01DC"/>
    <w:rsid w:val="00DB2288"/>
    <w:rsid w:val="00DB2732"/>
    <w:rsid w:val="00DB357F"/>
    <w:rsid w:val="00DB4070"/>
    <w:rsid w:val="00DB6AFC"/>
    <w:rsid w:val="00DC15FD"/>
    <w:rsid w:val="00DC5D45"/>
    <w:rsid w:val="00DC6756"/>
    <w:rsid w:val="00DD4802"/>
    <w:rsid w:val="00DD617A"/>
    <w:rsid w:val="00DE0316"/>
    <w:rsid w:val="00DE187A"/>
    <w:rsid w:val="00DE5547"/>
    <w:rsid w:val="00DE7772"/>
    <w:rsid w:val="00DF2D14"/>
    <w:rsid w:val="00E00765"/>
    <w:rsid w:val="00E00802"/>
    <w:rsid w:val="00E0343D"/>
    <w:rsid w:val="00E0370A"/>
    <w:rsid w:val="00E040BB"/>
    <w:rsid w:val="00E05648"/>
    <w:rsid w:val="00E23CE6"/>
    <w:rsid w:val="00E31BD6"/>
    <w:rsid w:val="00E3389D"/>
    <w:rsid w:val="00E372D9"/>
    <w:rsid w:val="00E42829"/>
    <w:rsid w:val="00E43FA2"/>
    <w:rsid w:val="00E45989"/>
    <w:rsid w:val="00E64E33"/>
    <w:rsid w:val="00E6629F"/>
    <w:rsid w:val="00E67C76"/>
    <w:rsid w:val="00E67D31"/>
    <w:rsid w:val="00E742B3"/>
    <w:rsid w:val="00E85C92"/>
    <w:rsid w:val="00E909A6"/>
    <w:rsid w:val="00E91A1C"/>
    <w:rsid w:val="00E922B6"/>
    <w:rsid w:val="00E92B83"/>
    <w:rsid w:val="00E949E6"/>
    <w:rsid w:val="00EB1019"/>
    <w:rsid w:val="00EB120A"/>
    <w:rsid w:val="00EB1AAF"/>
    <w:rsid w:val="00EB6DAB"/>
    <w:rsid w:val="00EC22D7"/>
    <w:rsid w:val="00EC4866"/>
    <w:rsid w:val="00EC6FD7"/>
    <w:rsid w:val="00ED40DA"/>
    <w:rsid w:val="00ED640B"/>
    <w:rsid w:val="00ED6CF6"/>
    <w:rsid w:val="00ED74DA"/>
    <w:rsid w:val="00EE036D"/>
    <w:rsid w:val="00EE1AAD"/>
    <w:rsid w:val="00EE3956"/>
    <w:rsid w:val="00EE4469"/>
    <w:rsid w:val="00EE5B09"/>
    <w:rsid w:val="00EF1A36"/>
    <w:rsid w:val="00EF1BFA"/>
    <w:rsid w:val="00EF4AD1"/>
    <w:rsid w:val="00EF5D43"/>
    <w:rsid w:val="00EF7D10"/>
    <w:rsid w:val="00F05065"/>
    <w:rsid w:val="00F10095"/>
    <w:rsid w:val="00F10E64"/>
    <w:rsid w:val="00F11EAE"/>
    <w:rsid w:val="00F20C66"/>
    <w:rsid w:val="00F21C0D"/>
    <w:rsid w:val="00F24DD2"/>
    <w:rsid w:val="00F25F22"/>
    <w:rsid w:val="00F35986"/>
    <w:rsid w:val="00F35A80"/>
    <w:rsid w:val="00F402A6"/>
    <w:rsid w:val="00F442EF"/>
    <w:rsid w:val="00F50C0E"/>
    <w:rsid w:val="00F55F1C"/>
    <w:rsid w:val="00F676CA"/>
    <w:rsid w:val="00F710A7"/>
    <w:rsid w:val="00F73BA0"/>
    <w:rsid w:val="00F84F2E"/>
    <w:rsid w:val="00F9683D"/>
    <w:rsid w:val="00F96B0C"/>
    <w:rsid w:val="00F97086"/>
    <w:rsid w:val="00FA1F52"/>
    <w:rsid w:val="00FA6A0B"/>
    <w:rsid w:val="00FA7559"/>
    <w:rsid w:val="00FC0F3E"/>
    <w:rsid w:val="00FC35E4"/>
    <w:rsid w:val="00FC3636"/>
    <w:rsid w:val="00FC5213"/>
    <w:rsid w:val="00FD1BA3"/>
    <w:rsid w:val="00FD6CF7"/>
    <w:rsid w:val="00FE0DE2"/>
    <w:rsid w:val="00FE167D"/>
    <w:rsid w:val="00FE248C"/>
    <w:rsid w:val="00FF1F22"/>
    <w:rsid w:val="00FF3827"/>
    <w:rsid w:val="00FF7951"/>
    <w:rsid w:val="00FF7B7F"/>
    <w:rsid w:val="011B01A9"/>
    <w:rsid w:val="0372E76E"/>
    <w:rsid w:val="03A2DA48"/>
    <w:rsid w:val="06FF265F"/>
    <w:rsid w:val="07E5087A"/>
    <w:rsid w:val="07ECC842"/>
    <w:rsid w:val="0C2EC3A3"/>
    <w:rsid w:val="0D843641"/>
    <w:rsid w:val="0FA30414"/>
    <w:rsid w:val="0FB7D558"/>
    <w:rsid w:val="1005AE22"/>
    <w:rsid w:val="10244031"/>
    <w:rsid w:val="13242687"/>
    <w:rsid w:val="151D26F2"/>
    <w:rsid w:val="1558CF95"/>
    <w:rsid w:val="158728CA"/>
    <w:rsid w:val="16B206E7"/>
    <w:rsid w:val="1937AE69"/>
    <w:rsid w:val="19484AF9"/>
    <w:rsid w:val="19E91031"/>
    <w:rsid w:val="1ABF7CE2"/>
    <w:rsid w:val="1B11854D"/>
    <w:rsid w:val="1C2CE8ED"/>
    <w:rsid w:val="1D305320"/>
    <w:rsid w:val="1D8491BB"/>
    <w:rsid w:val="1E700281"/>
    <w:rsid w:val="1F5A9C21"/>
    <w:rsid w:val="1FB863A3"/>
    <w:rsid w:val="208ED054"/>
    <w:rsid w:val="214D4398"/>
    <w:rsid w:val="226DFDFF"/>
    <w:rsid w:val="2402DDF4"/>
    <w:rsid w:val="243F55F3"/>
    <w:rsid w:val="251B196B"/>
    <w:rsid w:val="2560105A"/>
    <w:rsid w:val="29B1795B"/>
    <w:rsid w:val="2C941E16"/>
    <w:rsid w:val="2CC443C1"/>
    <w:rsid w:val="30C93ACC"/>
    <w:rsid w:val="3142E9F2"/>
    <w:rsid w:val="3187AE10"/>
    <w:rsid w:val="32A86877"/>
    <w:rsid w:val="3309EB5F"/>
    <w:rsid w:val="36AD5F82"/>
    <w:rsid w:val="372F5AC7"/>
    <w:rsid w:val="38C937FD"/>
    <w:rsid w:val="39B76B4A"/>
    <w:rsid w:val="3A76D59A"/>
    <w:rsid w:val="3B1F808E"/>
    <w:rsid w:val="3E639B54"/>
    <w:rsid w:val="3EC5ADEA"/>
    <w:rsid w:val="3FA37D86"/>
    <w:rsid w:val="40722F82"/>
    <w:rsid w:val="40826927"/>
    <w:rsid w:val="4140DC6B"/>
    <w:rsid w:val="4432EEC6"/>
    <w:rsid w:val="495316A0"/>
    <w:rsid w:val="49801422"/>
    <w:rsid w:val="4A470656"/>
    <w:rsid w:val="4AED802D"/>
    <w:rsid w:val="4D60BF6C"/>
    <w:rsid w:val="4E893488"/>
    <w:rsid w:val="4EE2FCBB"/>
    <w:rsid w:val="4F0A70A5"/>
    <w:rsid w:val="4FA16FFF"/>
    <w:rsid w:val="501659C8"/>
    <w:rsid w:val="51C03DD2"/>
    <w:rsid w:val="55F1FF8E"/>
    <w:rsid w:val="5625ADCE"/>
    <w:rsid w:val="5705A366"/>
    <w:rsid w:val="583E8F1E"/>
    <w:rsid w:val="5DC8EBA1"/>
    <w:rsid w:val="5EC39F00"/>
    <w:rsid w:val="62AC0A12"/>
    <w:rsid w:val="64ECBAA5"/>
    <w:rsid w:val="65EFF207"/>
    <w:rsid w:val="66819A9A"/>
    <w:rsid w:val="66FAAA7E"/>
    <w:rsid w:val="6B4D83D9"/>
    <w:rsid w:val="6B563AAD"/>
    <w:rsid w:val="6C65BF50"/>
    <w:rsid w:val="6EA90BB5"/>
    <w:rsid w:val="735F2183"/>
    <w:rsid w:val="7527251D"/>
    <w:rsid w:val="7539C7C3"/>
    <w:rsid w:val="765A822A"/>
    <w:rsid w:val="79079D96"/>
    <w:rsid w:val="79785B4D"/>
    <w:rsid w:val="79AE176D"/>
    <w:rsid w:val="7B266B69"/>
    <w:rsid w:val="7C664D9B"/>
    <w:rsid w:val="7FC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C3B36"/>
  <w15:docId w15:val="{461E6673-F279-4E68-BCFC-FD53D154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62CFE"/>
    <w:pPr>
      <w:spacing w:after="160" w:line="259" w:lineRule="auto"/>
    </w:pPr>
    <w:rPr>
      <w:rFonts w:ascii="Georgia" w:eastAsiaTheme="minorHAnsi" w:hAnsi="Georgia" w:cstheme="minorBidi"/>
      <w:kern w:val="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rsid w:val="000103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0103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03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0103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0103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03A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03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03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03A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03A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Swissmainheading">
    <w:name w:val="Swiss main heading"/>
    <w:basedOn w:val="Normal"/>
    <w:link w:val="SwissmainheadingChar"/>
    <w:uiPriority w:val="99"/>
    <w:rsid w:val="001171AC"/>
    <w:pPr>
      <w:keepNext/>
      <w:keepLines/>
      <w:tabs>
        <w:tab w:val="left" w:pos="540"/>
      </w:tabs>
      <w:suppressAutoHyphens/>
      <w:spacing w:line="500" w:lineRule="exact"/>
      <w:outlineLvl w:val="0"/>
    </w:pPr>
    <w:rPr>
      <w:rFonts w:ascii="Swis721 Lt BT" w:hAnsi="Swis721 Lt BT" w:cs="Arial"/>
      <w:color w:val="007DB1"/>
      <w:sz w:val="40"/>
      <w:szCs w:val="28"/>
    </w:rPr>
  </w:style>
  <w:style w:type="character" w:customStyle="1" w:styleId="SwissmainheadingChar">
    <w:name w:val="Swiss main heading Char"/>
    <w:basedOn w:val="DefaultParagraphFont"/>
    <w:link w:val="Swissmainheading"/>
    <w:uiPriority w:val="99"/>
    <w:locked/>
    <w:rsid w:val="001171AC"/>
    <w:rPr>
      <w:rFonts w:ascii="Swis721 Lt BT" w:hAnsi="Swis721 Lt BT" w:cs="Arial"/>
      <w:color w:val="007DB1"/>
      <w:sz w:val="28"/>
      <w:szCs w:val="28"/>
    </w:rPr>
  </w:style>
  <w:style w:type="paragraph" w:customStyle="1" w:styleId="Swissbordersandshading">
    <w:name w:val="Swiss borders and shading"/>
    <w:basedOn w:val="Swissnumberedlist"/>
    <w:uiPriority w:val="99"/>
    <w:rsid w:val="001171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DEEB"/>
      <w:tabs>
        <w:tab w:val="num" w:pos="-540"/>
      </w:tabs>
      <w:spacing w:line="260" w:lineRule="exact"/>
    </w:pPr>
    <w:rPr>
      <w:lang w:eastAsia="nl-NL"/>
    </w:rPr>
  </w:style>
  <w:style w:type="paragraph" w:styleId="BodyTextIndent">
    <w:name w:val="Body Text Indent"/>
    <w:basedOn w:val="Normal"/>
    <w:link w:val="BodyTextIndentChar"/>
    <w:uiPriority w:val="99"/>
    <w:semiHidden/>
    <w:rsid w:val="001171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71AC"/>
    <w:rPr>
      <w:rFonts w:cs="Times New Roman"/>
    </w:rPr>
  </w:style>
  <w:style w:type="paragraph" w:customStyle="1" w:styleId="SwissFootnote">
    <w:name w:val="Swiss Footnote"/>
    <w:basedOn w:val="Normal"/>
    <w:uiPriority w:val="99"/>
    <w:rsid w:val="001171AC"/>
    <w:pPr>
      <w:spacing w:line="300" w:lineRule="auto"/>
    </w:pPr>
    <w:rPr>
      <w:rFonts w:ascii="Swis721 BT" w:hAnsi="Swis721 BT" w:cs="Arial"/>
      <w:sz w:val="16"/>
      <w:szCs w:val="16"/>
      <w:lang w:eastAsia="en-GB"/>
    </w:rPr>
  </w:style>
  <w:style w:type="paragraph" w:customStyle="1" w:styleId="Swissheadingmain">
    <w:name w:val="Swiss heading main"/>
    <w:basedOn w:val="Swissmainheading"/>
    <w:uiPriority w:val="99"/>
    <w:rsid w:val="001171AC"/>
  </w:style>
  <w:style w:type="paragraph" w:customStyle="1" w:styleId="Swissmainbulletedlist">
    <w:name w:val="Swiss main bulleted list"/>
    <w:basedOn w:val="ListParagraph"/>
    <w:uiPriority w:val="99"/>
    <w:rsid w:val="001171AC"/>
    <w:pPr>
      <w:numPr>
        <w:numId w:val="1"/>
      </w:numPr>
      <w:spacing w:line="300" w:lineRule="auto"/>
    </w:pPr>
    <w:rPr>
      <w:rFonts w:ascii="Swis721 BT" w:hAnsi="Swis721 BT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0103A7"/>
    <w:pPr>
      <w:ind w:left="720"/>
      <w:contextualSpacing/>
    </w:pPr>
  </w:style>
  <w:style w:type="paragraph" w:customStyle="1" w:styleId="Swissmainheadingblack">
    <w:name w:val="Swiss main heading black"/>
    <w:basedOn w:val="Normal"/>
    <w:uiPriority w:val="99"/>
    <w:rsid w:val="001171AC"/>
    <w:pPr>
      <w:keepNext/>
      <w:keepLines/>
      <w:tabs>
        <w:tab w:val="left" w:pos="540"/>
      </w:tabs>
      <w:suppressAutoHyphens/>
      <w:spacing w:line="480" w:lineRule="auto"/>
      <w:jc w:val="center"/>
      <w:outlineLvl w:val="0"/>
    </w:pPr>
    <w:rPr>
      <w:rFonts w:ascii="Swis721 Lt BT" w:hAnsi="Swis721 Lt BT" w:cs="Arial"/>
      <w:b/>
      <w:sz w:val="28"/>
      <w:szCs w:val="28"/>
    </w:rPr>
  </w:style>
  <w:style w:type="paragraph" w:customStyle="1" w:styleId="Swissmainsecondaryheading">
    <w:name w:val="Swiss main secondary heading"/>
    <w:basedOn w:val="Normal"/>
    <w:uiPriority w:val="99"/>
    <w:rsid w:val="001171AC"/>
    <w:pPr>
      <w:keepNext/>
      <w:keepLines/>
      <w:tabs>
        <w:tab w:val="left" w:pos="540"/>
      </w:tabs>
      <w:suppressAutoHyphens/>
      <w:spacing w:line="300" w:lineRule="exact"/>
      <w:outlineLvl w:val="1"/>
    </w:pPr>
    <w:rPr>
      <w:rFonts w:ascii="Swis721 BT" w:hAnsi="Swis721 BT" w:cs="Arial"/>
      <w:b/>
      <w:color w:val="007DB1"/>
      <w:sz w:val="28"/>
      <w:szCs w:val="28"/>
    </w:rPr>
  </w:style>
  <w:style w:type="paragraph" w:customStyle="1" w:styleId="Swissnumberedlist">
    <w:name w:val="Swiss numbered list"/>
    <w:basedOn w:val="Normal"/>
    <w:uiPriority w:val="99"/>
    <w:rsid w:val="001171AC"/>
    <w:pPr>
      <w:numPr>
        <w:numId w:val="2"/>
      </w:numPr>
      <w:tabs>
        <w:tab w:val="clear" w:pos="510"/>
        <w:tab w:val="left" w:pos="540"/>
        <w:tab w:val="left" w:pos="567"/>
      </w:tabs>
      <w:suppressAutoHyphens/>
      <w:spacing w:line="300" w:lineRule="exact"/>
      <w:ind w:left="720" w:hanging="360"/>
    </w:pPr>
    <w:rPr>
      <w:rFonts w:ascii="Swis721 BT" w:hAnsi="Swis721 BT" w:cs="Arial"/>
      <w:sz w:val="20"/>
      <w:szCs w:val="20"/>
    </w:rPr>
  </w:style>
  <w:style w:type="paragraph" w:customStyle="1" w:styleId="SwissParagraph">
    <w:name w:val="Swiss Paragraph"/>
    <w:basedOn w:val="Normal"/>
    <w:uiPriority w:val="99"/>
    <w:rsid w:val="001171AC"/>
    <w:pPr>
      <w:spacing w:line="300" w:lineRule="auto"/>
    </w:pPr>
    <w:rPr>
      <w:rFonts w:ascii="Swis721 BT" w:hAnsi="Swis721 BT" w:cs="Arial"/>
      <w:color w:val="000000"/>
      <w:sz w:val="20"/>
      <w:szCs w:val="20"/>
      <w:lang w:eastAsia="en-GB"/>
    </w:rPr>
  </w:style>
  <w:style w:type="paragraph" w:customStyle="1" w:styleId="SwissQuote">
    <w:name w:val="Swiss Quote"/>
    <w:basedOn w:val="Normal"/>
    <w:uiPriority w:val="99"/>
    <w:rsid w:val="001171AC"/>
    <w:pPr>
      <w:spacing w:line="300" w:lineRule="auto"/>
      <w:ind w:left="567" w:right="737"/>
    </w:pPr>
    <w:rPr>
      <w:rFonts w:ascii="Swis721 BT" w:hAnsi="Swis721 BT" w:cs="Arial"/>
      <w:i/>
      <w:color w:val="000000"/>
      <w:sz w:val="20"/>
      <w:szCs w:val="20"/>
      <w:lang w:eastAsia="en-GB"/>
    </w:rPr>
  </w:style>
  <w:style w:type="paragraph" w:customStyle="1" w:styleId="Swisssecondarysub-heading">
    <w:name w:val="Swiss secondary sub-heading"/>
    <w:basedOn w:val="ListParagraph"/>
    <w:uiPriority w:val="99"/>
    <w:rsid w:val="001171AC"/>
    <w:pPr>
      <w:tabs>
        <w:tab w:val="left" w:pos="1260"/>
      </w:tabs>
      <w:spacing w:line="300" w:lineRule="auto"/>
      <w:ind w:left="0"/>
      <w:jc w:val="both"/>
    </w:pPr>
    <w:rPr>
      <w:rFonts w:ascii="Swis721 BT" w:hAnsi="Swis721 BT" w:cs="Arial"/>
      <w:b/>
      <w:sz w:val="20"/>
      <w:szCs w:val="20"/>
    </w:rPr>
  </w:style>
  <w:style w:type="paragraph" w:customStyle="1" w:styleId="Swisssmallheading">
    <w:name w:val="Swiss small heading"/>
    <w:basedOn w:val="Normal"/>
    <w:uiPriority w:val="99"/>
    <w:rsid w:val="001171AC"/>
    <w:pPr>
      <w:tabs>
        <w:tab w:val="left" w:pos="540"/>
        <w:tab w:val="left" w:pos="2160"/>
        <w:tab w:val="left" w:pos="4500"/>
        <w:tab w:val="left" w:pos="4770"/>
        <w:tab w:val="left" w:pos="7920"/>
      </w:tabs>
      <w:spacing w:line="300" w:lineRule="auto"/>
    </w:pPr>
    <w:rPr>
      <w:rFonts w:ascii="Swis721 BT" w:hAnsi="Swis721 BT" w:cs="Arial"/>
      <w:b/>
      <w:sz w:val="20"/>
      <w:szCs w:val="20"/>
      <w:lang w:eastAsia="en-GB"/>
    </w:rPr>
  </w:style>
  <w:style w:type="paragraph" w:customStyle="1" w:styleId="Swisssub-bulletedlist">
    <w:name w:val="Swiss sub-bulleted list"/>
    <w:uiPriority w:val="99"/>
    <w:rsid w:val="001171AC"/>
    <w:pPr>
      <w:numPr>
        <w:numId w:val="3"/>
      </w:numPr>
      <w:spacing w:line="300" w:lineRule="auto"/>
    </w:pPr>
    <w:rPr>
      <w:rFonts w:ascii="Swis721 BT" w:hAnsi="Swis721 BT" w:cs="Arial"/>
    </w:rPr>
  </w:style>
  <w:style w:type="paragraph" w:styleId="BodyText">
    <w:name w:val="Body Text"/>
    <w:basedOn w:val="Normal"/>
    <w:link w:val="BodyTextChar"/>
    <w:uiPriority w:val="99"/>
    <w:semiHidden/>
    <w:rsid w:val="001171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71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B0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04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04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04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0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3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99"/>
    <w:rsid w:val="00736AA4"/>
    <w:pPr>
      <w:spacing w:line="300" w:lineRule="atLeast"/>
      <w:contextualSpacing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3353B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3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3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03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3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3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3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3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3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locked/>
    <w:rsid w:val="000103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03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locked/>
    <w:rsid w:val="000103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03A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locked/>
    <w:rsid w:val="000103A7"/>
    <w:rPr>
      <w:b/>
      <w:bCs/>
    </w:rPr>
  </w:style>
  <w:style w:type="character" w:styleId="Emphasis">
    <w:name w:val="Emphasis"/>
    <w:basedOn w:val="DefaultParagraphFont"/>
    <w:uiPriority w:val="20"/>
    <w:locked/>
    <w:rsid w:val="000103A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rsid w:val="000103A7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0103A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03A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103A7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3A7"/>
    <w:rPr>
      <w:b/>
      <w:i/>
      <w:sz w:val="24"/>
    </w:rPr>
  </w:style>
  <w:style w:type="character" w:styleId="SubtleEmphasis">
    <w:name w:val="Subtle Emphasis"/>
    <w:uiPriority w:val="19"/>
    <w:rsid w:val="000103A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0103A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0103A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0103A7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0103A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3A7"/>
    <w:pPr>
      <w:outlineLvl w:val="9"/>
    </w:pPr>
  </w:style>
  <w:style w:type="paragraph" w:customStyle="1" w:styleId="RCVSKBody">
    <w:name w:val="RCVSK Body"/>
    <w:basedOn w:val="Normal"/>
    <w:link w:val="RCVSKBodyChar"/>
    <w:rsid w:val="002D1AE6"/>
    <w:pPr>
      <w:numPr>
        <w:numId w:val="9"/>
      </w:numPr>
      <w:spacing w:line="300" w:lineRule="exact"/>
    </w:pPr>
    <w:rPr>
      <w:rFonts w:ascii="Arial" w:hAnsi="Arial" w:cs="Arial"/>
      <w:sz w:val="20"/>
    </w:rPr>
  </w:style>
  <w:style w:type="character" w:customStyle="1" w:styleId="RCVSKBodyChar">
    <w:name w:val="RCVSK Body Char"/>
    <w:basedOn w:val="DefaultParagraphFont"/>
    <w:link w:val="RCVSKBody"/>
    <w:rsid w:val="002D1AE6"/>
    <w:rPr>
      <w:rFonts w:ascii="Arial" w:hAnsi="Arial" w:cs="Arial"/>
      <w:sz w:val="20"/>
      <w:szCs w:val="24"/>
      <w:lang w:val="en-GB"/>
    </w:rPr>
  </w:style>
  <w:style w:type="paragraph" w:customStyle="1" w:styleId="AHeading3">
    <w:name w:val="A Heading 3"/>
    <w:basedOn w:val="Normal"/>
    <w:link w:val="AHeading3Char"/>
    <w:rsid w:val="002D1AE6"/>
    <w:rPr>
      <w:rFonts w:ascii="Arial" w:hAnsi="Arial" w:cs="Arial"/>
      <w:b/>
      <w:bCs/>
      <w:color w:val="FFFFFF"/>
      <w:sz w:val="20"/>
      <w:szCs w:val="20"/>
    </w:rPr>
  </w:style>
  <w:style w:type="character" w:customStyle="1" w:styleId="AHeading3Char">
    <w:name w:val="A Heading 3 Char"/>
    <w:basedOn w:val="DefaultParagraphFont"/>
    <w:link w:val="AHeading3"/>
    <w:rsid w:val="002D1AE6"/>
    <w:rPr>
      <w:rFonts w:ascii="Arial" w:hAnsi="Arial" w:cs="Arial"/>
      <w:b/>
      <w:bCs/>
      <w:color w:val="FFFFFF"/>
      <w:sz w:val="20"/>
      <w:szCs w:val="20"/>
      <w:lang w:val="en-GB"/>
    </w:rPr>
  </w:style>
  <w:style w:type="paragraph" w:customStyle="1" w:styleId="AISSP">
    <w:name w:val="A_ISSP"/>
    <w:basedOn w:val="Normal"/>
    <w:link w:val="AISSPChar"/>
    <w:rsid w:val="002D1AE6"/>
    <w:pPr>
      <w:spacing w:line="300" w:lineRule="exact"/>
    </w:pPr>
    <w:rPr>
      <w:rFonts w:ascii="Arial" w:hAnsi="Arial" w:cs="Arial"/>
      <w:b/>
      <w:color w:val="7D0063"/>
      <w:sz w:val="20"/>
      <w:szCs w:val="20"/>
    </w:rPr>
  </w:style>
  <w:style w:type="paragraph" w:styleId="TOC1">
    <w:name w:val="toc 1"/>
    <w:basedOn w:val="Normal"/>
    <w:next w:val="Normal"/>
    <w:autoRedefine/>
    <w:uiPriority w:val="39"/>
    <w:locked/>
    <w:rsid w:val="002D1AE6"/>
    <w:pPr>
      <w:spacing w:after="100"/>
    </w:pPr>
  </w:style>
  <w:style w:type="character" w:customStyle="1" w:styleId="AISSPChar">
    <w:name w:val="A_ISSP Char"/>
    <w:basedOn w:val="DefaultParagraphFont"/>
    <w:link w:val="AISSP"/>
    <w:rsid w:val="002D1AE6"/>
    <w:rPr>
      <w:rFonts w:ascii="Arial" w:hAnsi="Arial" w:cs="Arial"/>
      <w:b/>
      <w:color w:val="7D0063"/>
      <w:sz w:val="20"/>
      <w:szCs w:val="20"/>
    </w:rPr>
  </w:style>
  <w:style w:type="paragraph" w:styleId="TOC2">
    <w:name w:val="toc 2"/>
    <w:basedOn w:val="Normal"/>
    <w:next w:val="Normal"/>
    <w:autoRedefine/>
    <w:uiPriority w:val="39"/>
    <w:locked/>
    <w:rsid w:val="002D1AE6"/>
    <w:pPr>
      <w:spacing w:after="100"/>
      <w:ind w:left="240"/>
    </w:pPr>
  </w:style>
  <w:style w:type="paragraph" w:customStyle="1" w:styleId="Default">
    <w:name w:val="Default"/>
    <w:rsid w:val="00F710A7"/>
    <w:pPr>
      <w:widowControl w:val="0"/>
      <w:autoSpaceDE w:val="0"/>
      <w:autoSpaceDN w:val="0"/>
      <w:adjustRightInd w:val="0"/>
    </w:pPr>
    <w:rPr>
      <w:rFonts w:ascii="TGRSGE+Humanist777BT-BlackB" w:hAnsi="TGRSGE+Humanist777BT-BlackB" w:cs="TGRSGE+Humanist777BT-BlackB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rsid w:val="00F710A7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710A7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710A7"/>
    <w:pPr>
      <w:spacing w:after="263"/>
    </w:pPr>
    <w:rPr>
      <w:rFonts w:cs="Times New Roman"/>
      <w:color w:val="auto"/>
    </w:rPr>
  </w:style>
  <w:style w:type="paragraph" w:customStyle="1" w:styleId="RCVSBody">
    <w:name w:val="RCVS Body"/>
    <w:link w:val="RCVSBodyChar"/>
    <w:rsid w:val="000103A7"/>
    <w:pPr>
      <w:tabs>
        <w:tab w:val="left" w:pos="284"/>
        <w:tab w:val="left" w:pos="567"/>
      </w:tabs>
      <w:suppressAutoHyphens/>
      <w:spacing w:line="300" w:lineRule="exact"/>
    </w:pPr>
    <w:rPr>
      <w:rFonts w:ascii="CG Omega" w:hAnsi="CG Omega"/>
    </w:rPr>
  </w:style>
  <w:style w:type="paragraph" w:customStyle="1" w:styleId="RCVSLevel1">
    <w:name w:val="RCVS Level 1"/>
    <w:next w:val="RCVSBody"/>
    <w:rsid w:val="000103A7"/>
    <w:pPr>
      <w:keepNext/>
      <w:keepLines/>
      <w:suppressAutoHyphens/>
      <w:spacing w:line="360" w:lineRule="exact"/>
      <w:outlineLvl w:val="0"/>
    </w:pPr>
    <w:rPr>
      <w:rFonts w:ascii="CG Omega" w:hAnsi="CG Omega"/>
      <w:b/>
      <w:caps/>
    </w:rPr>
  </w:style>
  <w:style w:type="character" w:customStyle="1" w:styleId="RCVSBodyChar">
    <w:name w:val="RCVS Body Char"/>
    <w:link w:val="RCVSBody"/>
    <w:rsid w:val="000103A7"/>
    <w:rPr>
      <w:rFonts w:ascii="CG Omega" w:hAnsi="CG Omega"/>
      <w:sz w:val="22"/>
      <w:szCs w:val="22"/>
      <w:lang w:bidi="en-US"/>
    </w:rPr>
  </w:style>
  <w:style w:type="paragraph" w:customStyle="1" w:styleId="PaprsTextv">
    <w:name w:val="PaprsText(v)"/>
    <w:basedOn w:val="Normal"/>
    <w:rsid w:val="000103A7"/>
    <w:rPr>
      <w:rFonts w:ascii="Arial" w:hAnsi="Arial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1E36A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CF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CF6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00765"/>
    <w:rPr>
      <w:color w:val="4D1438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44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224DA6"/>
    <w:pPr>
      <w:spacing w:after="0" w:line="240" w:lineRule="auto"/>
    </w:pPr>
    <w:rPr>
      <w:rFonts w:eastAsia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0C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7E42"/>
    <w:pPr>
      <w:spacing w:after="0" w:line="240" w:lineRule="auto"/>
    </w:pPr>
    <w:rPr>
      <w:sz w:val="24"/>
      <w:szCs w:val="24"/>
      <w:lang w:val="en-GB"/>
    </w:rPr>
  </w:style>
  <w:style w:type="character" w:customStyle="1" w:styleId="ui-provider">
    <w:name w:val="ui-provider"/>
    <w:basedOn w:val="DefaultParagraphFont"/>
    <w:rsid w:val="00711B4A"/>
  </w:style>
  <w:style w:type="paragraph" w:customStyle="1" w:styleId="RCVSKBrandingHeading">
    <w:name w:val="RCVSK Branding Heading"/>
    <w:basedOn w:val="Heading1"/>
    <w:link w:val="RCVSKBrandingHeadingChar"/>
    <w:qFormat/>
    <w:rsid w:val="0019057C"/>
    <w:rPr>
      <w:rFonts w:ascii="Century Gothic" w:hAnsi="Century Gothic"/>
      <w:color w:val="4D1438"/>
      <w:sz w:val="28"/>
      <w:szCs w:val="28"/>
    </w:rPr>
  </w:style>
  <w:style w:type="paragraph" w:customStyle="1" w:styleId="RCVSKBrandingmaintext">
    <w:name w:val="RCVSK Branding main text"/>
    <w:basedOn w:val="Normal"/>
    <w:link w:val="RCVSKBrandingmaintextChar"/>
    <w:autoRedefine/>
    <w:qFormat/>
    <w:rsid w:val="0019057C"/>
    <w:pPr>
      <w:spacing w:line="360" w:lineRule="auto"/>
    </w:pPr>
    <w:rPr>
      <w:rFonts w:cstheme="minorHAnsi"/>
      <w:color w:val="000000" w:themeColor="text1"/>
    </w:rPr>
  </w:style>
  <w:style w:type="character" w:customStyle="1" w:styleId="RCVSKBrandingHeadingChar">
    <w:name w:val="RCVSK Branding Heading Char"/>
    <w:basedOn w:val="Heading1Char"/>
    <w:link w:val="RCVSKBrandingHeading"/>
    <w:rsid w:val="0019057C"/>
    <w:rPr>
      <w:rFonts w:ascii="Century Gothic" w:eastAsiaTheme="majorEastAsia" w:hAnsi="Century Gothic"/>
      <w:b/>
      <w:bCs/>
      <w:color w:val="4D1438"/>
      <w:kern w:val="32"/>
      <w:sz w:val="28"/>
      <w:szCs w:val="28"/>
      <w:lang w:val="en-GB"/>
    </w:rPr>
  </w:style>
  <w:style w:type="character" w:customStyle="1" w:styleId="RCVSKBrandingmaintextChar">
    <w:name w:val="RCVSK Branding main text Char"/>
    <w:basedOn w:val="DefaultParagraphFont"/>
    <w:link w:val="RCVSKBrandingmaintext"/>
    <w:rsid w:val="0019057C"/>
    <w:rPr>
      <w:rFonts w:ascii="Georgia" w:hAnsi="Georgia" w:cstheme="minorHAnsi"/>
      <w:color w:val="000000" w:themeColor="text1"/>
      <w:szCs w:val="24"/>
      <w:lang w:val="en-GB"/>
    </w:rPr>
  </w:style>
  <w:style w:type="paragraph" w:customStyle="1" w:styleId="Subheadingblack">
    <w:name w:val="Subheading black"/>
    <w:basedOn w:val="Normal"/>
    <w:link w:val="SubheadingblackChar"/>
    <w:qFormat/>
    <w:rsid w:val="0019057C"/>
    <w:pPr>
      <w:spacing w:line="360" w:lineRule="auto"/>
    </w:pPr>
    <w:rPr>
      <w:rFonts w:ascii="Century Gothic" w:hAnsi="Century Gothic"/>
      <w:color w:val="000000" w:themeColor="text1"/>
    </w:rPr>
  </w:style>
  <w:style w:type="character" w:customStyle="1" w:styleId="SubheadingblackChar">
    <w:name w:val="Subheading black Char"/>
    <w:basedOn w:val="DefaultParagraphFont"/>
    <w:link w:val="Subheadingblack"/>
    <w:rsid w:val="0019057C"/>
    <w:rPr>
      <w:rFonts w:ascii="Century Gothic" w:hAnsi="Century Gothic"/>
      <w:color w:val="000000" w:themeColor="text1"/>
      <w:lang w:val="en-GB"/>
    </w:rPr>
  </w:style>
  <w:style w:type="paragraph" w:customStyle="1" w:styleId="Subheadingpurplestyle">
    <w:name w:val="Subheading purple style"/>
    <w:basedOn w:val="Subheadingblack"/>
    <w:link w:val="SubheadingpurplestyleChar"/>
    <w:qFormat/>
    <w:rsid w:val="0019057C"/>
    <w:rPr>
      <w:color w:val="4D1438"/>
    </w:rPr>
  </w:style>
  <w:style w:type="character" w:customStyle="1" w:styleId="SubheadingpurplestyleChar">
    <w:name w:val="Subheading purple style Char"/>
    <w:basedOn w:val="SubheadingblackChar"/>
    <w:link w:val="Subheadingpurplestyle"/>
    <w:rsid w:val="0019057C"/>
    <w:rPr>
      <w:rFonts w:ascii="Century Gothic" w:hAnsi="Century Gothic"/>
      <w:color w:val="4D1438"/>
      <w:lang w:val="en-GB"/>
    </w:rPr>
  </w:style>
  <w:style w:type="paragraph" w:customStyle="1" w:styleId="Georgia">
    <w:name w:val="Georgia"/>
    <w:basedOn w:val="Normal"/>
    <w:next w:val="RCVSBody"/>
    <w:link w:val="GeorgiaChar"/>
    <w:qFormat/>
    <w:rsid w:val="004E4126"/>
    <w:pPr>
      <w:tabs>
        <w:tab w:val="left" w:pos="1035"/>
      </w:tabs>
      <w:spacing w:before="240"/>
    </w:pPr>
    <w:rPr>
      <w:rFonts w:cstheme="minorHAnsi"/>
      <w:color w:val="000000" w:themeColor="text1"/>
      <w:szCs w:val="28"/>
    </w:rPr>
  </w:style>
  <w:style w:type="character" w:customStyle="1" w:styleId="GeorgiaChar">
    <w:name w:val="Georgia Char"/>
    <w:basedOn w:val="DefaultParagraphFont"/>
    <w:link w:val="Georgia"/>
    <w:rsid w:val="004E4126"/>
    <w:rPr>
      <w:rFonts w:cstheme="minorHAnsi"/>
      <w:color w:val="000000" w:themeColor="text1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reativecommons.org/licenses/by-nc/4.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-nc/4.0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info@rcvsknowledg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olea\AppData\Roaming\Microsoft\Templates\Final%20RCVSK%20Doc%20template.dotx" TargetMode="External"/></Relationships>
</file>

<file path=word/theme/theme1.xml><?xml version="1.0" encoding="utf-8"?>
<a:theme xmlns:a="http://schemas.openxmlformats.org/drawingml/2006/main" name="RCVSK Theme">
  <a:themeElements>
    <a:clrScheme name="Custom 5">
      <a:dk1>
        <a:sysClr val="windowText" lastClr="000000"/>
      </a:dk1>
      <a:lt1>
        <a:srgbClr val="FFFFFF"/>
      </a:lt1>
      <a:dk2>
        <a:srgbClr val="4D1438"/>
      </a:dk2>
      <a:lt2>
        <a:srgbClr val="FF6100"/>
      </a:lt2>
      <a:accent1>
        <a:srgbClr val="02B8D4"/>
      </a:accent1>
      <a:accent2>
        <a:srgbClr val="4D1438"/>
      </a:accent2>
      <a:accent3>
        <a:srgbClr val="FF6100"/>
      </a:accent3>
      <a:accent4>
        <a:srgbClr val="02B8D4"/>
      </a:accent4>
      <a:accent5>
        <a:srgbClr val="000000"/>
      </a:accent5>
      <a:accent6>
        <a:srgbClr val="FF6100"/>
      </a:accent6>
      <a:hlink>
        <a:srgbClr val="4D1438"/>
      </a:hlink>
      <a:folHlink>
        <a:srgbClr val="4D1438"/>
      </a:folHlink>
    </a:clrScheme>
    <a:fontScheme name="RCVSK branded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5905C-71AA-4DF3-AC05-944AB31E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RCVSK Doc template</Template>
  <TotalTime>24</TotalTime>
  <Pages>2</Pages>
  <Words>436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Poole</dc:creator>
  <cp:keywords/>
  <dc:description/>
  <cp:lastModifiedBy>Amelia Poole</cp:lastModifiedBy>
  <cp:revision>8</cp:revision>
  <cp:lastPrinted>2023-09-27T14:22:00Z</cp:lastPrinted>
  <dcterms:created xsi:type="dcterms:W3CDTF">2023-08-23T13:41:00Z</dcterms:created>
  <dcterms:modified xsi:type="dcterms:W3CDTF">2023-11-07T15:21:00Z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784032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S6.2.6</vt:lpwstr>
  </property>
  <property fmtid="{D5CDD505-2E9C-101B-9397-08002B2CF9AE}" pid="5" name="GrammarlyDocumentId">
    <vt:lpwstr>7e785f006470cd37b505a1b298a3be92788a3387877c62f0eac6f0a9bd930dc2</vt:lpwstr>
  </property>
</Properties>
</file>