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:rsidR="003468FC" w:rsidRDefault="003468FC"/>
    <w:p w:rsidR="00643E14" w:rsidRDefault="00643E14"/>
    <w:p w:rsidR="00BE11D7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 xml:space="preserve">Journal Club Checklist </w:t>
      </w:r>
    </w:p>
    <w:p w:rsidR="00D934CA" w:rsidRDefault="00D934CA" w:rsidP="00BE11D7">
      <w:pPr>
        <w:rPr>
          <w:b/>
          <w:color w:val="82235F" w:themeColor="text2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934CA" w:rsidTr="00EA5368">
        <w:tc>
          <w:tcPr>
            <w:tcW w:w="3397" w:type="dxa"/>
          </w:tcPr>
          <w:p w:rsidR="00D934CA" w:rsidRPr="00154423" w:rsidRDefault="00D934CA" w:rsidP="00EA5368">
            <w:pPr>
              <w:rPr>
                <w:b/>
                <w:bCs/>
              </w:rPr>
            </w:pPr>
            <w:r w:rsidRPr="00154423">
              <w:rPr>
                <w:b/>
                <w:bCs/>
              </w:rPr>
              <w:t>Title</w:t>
            </w:r>
          </w:p>
        </w:tc>
        <w:tc>
          <w:tcPr>
            <w:tcW w:w="5619" w:type="dxa"/>
          </w:tcPr>
          <w:p w:rsidR="00D934CA" w:rsidRPr="00154423" w:rsidRDefault="00D934CA" w:rsidP="00EA5368">
            <w:pPr>
              <w:rPr>
                <w:b/>
                <w:bCs/>
              </w:rPr>
            </w:pPr>
            <w:r w:rsidRPr="00154423">
              <w:rPr>
                <w:b/>
                <w:bCs/>
              </w:rPr>
              <w:t>Recognition, Treatment, and Monitoring of Canine Hypovolaemic Shock in First Opinion Practice in the United Kingdom</w:t>
            </w:r>
          </w:p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What are the aims or objectives of the study?</w:t>
            </w:r>
          </w:p>
        </w:tc>
        <w:tc>
          <w:tcPr>
            <w:tcW w:w="5619" w:type="dxa"/>
          </w:tcPr>
          <w:p w:rsidR="00D934CA" w:rsidRDefault="00D934CA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Who carried out the research?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Is there a specific research question or hypothesis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Why do you want to review this paper?</w:t>
            </w:r>
          </w:p>
          <w:p w:rsidR="00D934CA" w:rsidRPr="00B443C8" w:rsidRDefault="00D934CA" w:rsidP="00EA5368"/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lastRenderedPageBreak/>
              <w:t>What methods did the researchers use?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rPr>
          <w:trHeight w:val="2311"/>
        </w:trPr>
        <w:tc>
          <w:tcPr>
            <w:tcW w:w="3397" w:type="dxa"/>
          </w:tcPr>
          <w:p w:rsidR="00D934CA" w:rsidRPr="00B443C8" w:rsidRDefault="00D934CA" w:rsidP="00EA5368">
            <w:r w:rsidRPr="00B443C8">
              <w:t>Is this methodology appropriate to the objectives or question?</w:t>
            </w:r>
          </w:p>
          <w:p w:rsidR="00D934CA" w:rsidRPr="00B443C8" w:rsidRDefault="00D934CA" w:rsidP="00EA5368">
            <w:r w:rsidRPr="00B443C8">
              <w:t>Are there any potential sources of bias?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Is the study design described clearly enough to enable you to follow what was done?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Are the type of patients or participants clearly described?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 xml:space="preserve">Are these patients or participants, relevant to your practice, if not what differences need to </w:t>
            </w:r>
            <w:proofErr w:type="gramStart"/>
            <w:r w:rsidRPr="00B443C8">
              <w:t>be considered</w:t>
            </w:r>
            <w:proofErr w:type="gramEnd"/>
            <w:r w:rsidRPr="00B443C8">
              <w:t>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proofErr w:type="gramStart"/>
            <w:r w:rsidRPr="00B443C8">
              <w:lastRenderedPageBreak/>
              <w:t>Is the data collected clearly described</w:t>
            </w:r>
            <w:proofErr w:type="gramEnd"/>
            <w:r w:rsidRPr="00B443C8">
              <w:t>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proofErr w:type="gramStart"/>
            <w:r w:rsidRPr="00B443C8">
              <w:t>Are all patients or participants accounted for</w:t>
            </w:r>
            <w:proofErr w:type="gramEnd"/>
            <w:r w:rsidRPr="00B443C8">
              <w:t xml:space="preserve"> in the analysis?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Are the results of the study are clearly described? What could the researchers have done to make the results clearer?</w:t>
            </w:r>
          </w:p>
          <w:p w:rsidR="00D934CA" w:rsidRPr="00B443C8" w:rsidRDefault="00D934CA" w:rsidP="00EA5368"/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What are the findings of the study?</w:t>
            </w:r>
          </w:p>
          <w:p w:rsidR="00D934CA" w:rsidRPr="00B443C8" w:rsidRDefault="00D934CA" w:rsidP="00EA5368"/>
          <w:p w:rsidR="00D934CA" w:rsidRPr="00B443C8" w:rsidRDefault="00D934CA" w:rsidP="00EA5368"/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Do you think the results answer the research questions?</w:t>
            </w:r>
          </w:p>
        </w:tc>
        <w:tc>
          <w:tcPr>
            <w:tcW w:w="5619" w:type="dxa"/>
          </w:tcPr>
          <w:p w:rsidR="00D934CA" w:rsidRDefault="00D934CA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lastRenderedPageBreak/>
              <w:t>Are the findings likely to be clinically significant?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Do the findings support or alter your current knowledge?</w:t>
            </w:r>
          </w:p>
        </w:tc>
        <w:tc>
          <w:tcPr>
            <w:tcW w:w="5619" w:type="dxa"/>
          </w:tcPr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Default="00FA1638" w:rsidP="00EA5368"/>
          <w:p w:rsidR="00FA1638" w:rsidRPr="00B443C8" w:rsidRDefault="00FA1638" w:rsidP="00EA5368"/>
        </w:tc>
      </w:tr>
      <w:tr w:rsidR="00B443C8" w:rsidRPr="00B443C8" w:rsidTr="00EA5368">
        <w:tc>
          <w:tcPr>
            <w:tcW w:w="3397" w:type="dxa"/>
          </w:tcPr>
          <w:p w:rsidR="00D934CA" w:rsidRPr="00B443C8" w:rsidRDefault="00D934CA" w:rsidP="00EA5368">
            <w:r w:rsidRPr="00B443C8">
              <w:t>Do the findings provide sufficient evidence for you to consider changing your current practice?</w:t>
            </w:r>
          </w:p>
        </w:tc>
        <w:tc>
          <w:tcPr>
            <w:tcW w:w="5619" w:type="dxa"/>
          </w:tcPr>
          <w:p w:rsidR="00D934CA" w:rsidRPr="00B443C8" w:rsidRDefault="00D934CA" w:rsidP="00EA5368"/>
          <w:p w:rsidR="00D934CA" w:rsidRPr="00B443C8" w:rsidRDefault="00D934CA" w:rsidP="00EA5368"/>
          <w:p w:rsidR="00D934CA" w:rsidRPr="00B443C8" w:rsidRDefault="00D934CA" w:rsidP="00EA5368"/>
          <w:p w:rsidR="00D934CA" w:rsidRDefault="00D934CA" w:rsidP="00EA5368"/>
          <w:p w:rsidR="00B443C8" w:rsidRDefault="00B443C8" w:rsidP="00EA5368"/>
          <w:p w:rsidR="00B443C8" w:rsidRDefault="00B443C8" w:rsidP="00EA5368"/>
          <w:p w:rsidR="00B443C8" w:rsidRDefault="00B443C8" w:rsidP="00EA5368"/>
          <w:p w:rsidR="00B443C8" w:rsidRDefault="00B443C8" w:rsidP="00EA5368"/>
          <w:p w:rsidR="00B443C8" w:rsidRDefault="00B443C8" w:rsidP="00EA5368"/>
          <w:p w:rsidR="00B443C8" w:rsidRDefault="00B443C8" w:rsidP="00EA5368"/>
          <w:p w:rsidR="00B443C8" w:rsidRDefault="00B443C8" w:rsidP="00EA5368"/>
          <w:p w:rsidR="00B443C8" w:rsidRDefault="00B443C8" w:rsidP="00EA5368"/>
          <w:p w:rsidR="00B443C8" w:rsidRDefault="00B443C8" w:rsidP="00EA5368"/>
          <w:p w:rsidR="00B443C8" w:rsidRDefault="00B443C8" w:rsidP="00EA5368"/>
          <w:p w:rsidR="00FA1638" w:rsidRDefault="00FA1638" w:rsidP="00EA5368"/>
          <w:p w:rsidR="00FA1638" w:rsidRDefault="00FA1638" w:rsidP="00EA5368"/>
          <w:p w:rsidR="00FA1638" w:rsidRDefault="00FA1638" w:rsidP="00EA5368">
            <w:bookmarkStart w:id="0" w:name="_GoBack"/>
            <w:bookmarkEnd w:id="0"/>
          </w:p>
          <w:p w:rsidR="00B443C8" w:rsidRDefault="00B443C8" w:rsidP="00EA5368"/>
          <w:p w:rsidR="00B443C8" w:rsidRDefault="00B443C8" w:rsidP="00EA5368"/>
          <w:p w:rsidR="00B443C8" w:rsidRPr="00B443C8" w:rsidRDefault="00B443C8" w:rsidP="00EA5368"/>
          <w:p w:rsidR="00D934CA" w:rsidRPr="00B443C8" w:rsidRDefault="00D934CA" w:rsidP="00EA5368"/>
        </w:tc>
      </w:tr>
    </w:tbl>
    <w:p w:rsidR="00D934CA" w:rsidRPr="00B443C8" w:rsidRDefault="00D934CA" w:rsidP="00BE11D7"/>
    <w:sectPr w:rsidR="00D934CA" w:rsidRPr="00B443C8" w:rsidSect="00C007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40" w:rsidRDefault="00935140" w:rsidP="0039758E">
      <w:pPr>
        <w:spacing w:after="0" w:line="240" w:lineRule="auto"/>
      </w:pPr>
      <w:r>
        <w:separator/>
      </w:r>
    </w:p>
  </w:endnote>
  <w:endnote w:type="continuationSeparator" w:id="0">
    <w:p w:rsidR="00935140" w:rsidRDefault="00935140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07" w:rsidRDefault="00536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:rsidTr="00C57F5C">
      <w:tc>
        <w:tcPr>
          <w:tcW w:w="9923" w:type="dxa"/>
        </w:tcPr>
        <w:p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FA1638" w:rsidRPr="00FA1638">
            <w:rPr>
              <w:bCs/>
              <w:noProof/>
              <w:color w:val="848484" w:themeColor="background2" w:themeShade="BF"/>
              <w:sz w:val="18"/>
              <w:szCs w:val="18"/>
            </w:rPr>
            <w:t>4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:rsidR="0039758E" w:rsidRPr="006C561A" w:rsidRDefault="0039758E" w:rsidP="006C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07" w:rsidRDefault="0053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40" w:rsidRDefault="00935140" w:rsidP="0039758E">
      <w:pPr>
        <w:spacing w:after="0" w:line="240" w:lineRule="auto"/>
      </w:pPr>
      <w:r>
        <w:separator/>
      </w:r>
    </w:p>
  </w:footnote>
  <w:footnote w:type="continuationSeparator" w:id="0">
    <w:p w:rsidR="00935140" w:rsidRDefault="00935140" w:rsidP="003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07" w:rsidRDefault="00536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07" w:rsidRDefault="00536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07" w:rsidRDefault="00536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E5B19"/>
    <w:multiLevelType w:val="hybridMultilevel"/>
    <w:tmpl w:val="4B36C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CD"/>
    <w:rsid w:val="001E154E"/>
    <w:rsid w:val="002406CD"/>
    <w:rsid w:val="002824F3"/>
    <w:rsid w:val="002D5B48"/>
    <w:rsid w:val="00323CBD"/>
    <w:rsid w:val="003468FC"/>
    <w:rsid w:val="003633E4"/>
    <w:rsid w:val="0039758E"/>
    <w:rsid w:val="003D4D56"/>
    <w:rsid w:val="003D55CA"/>
    <w:rsid w:val="003F76B5"/>
    <w:rsid w:val="00410B2C"/>
    <w:rsid w:val="004121F0"/>
    <w:rsid w:val="0041264F"/>
    <w:rsid w:val="00422AB0"/>
    <w:rsid w:val="004B30F9"/>
    <w:rsid w:val="004F4604"/>
    <w:rsid w:val="00536407"/>
    <w:rsid w:val="00554D3F"/>
    <w:rsid w:val="005A620F"/>
    <w:rsid w:val="00643E14"/>
    <w:rsid w:val="006C561A"/>
    <w:rsid w:val="00750374"/>
    <w:rsid w:val="00807165"/>
    <w:rsid w:val="00850FBB"/>
    <w:rsid w:val="008F725F"/>
    <w:rsid w:val="00935140"/>
    <w:rsid w:val="00965BC8"/>
    <w:rsid w:val="00980D20"/>
    <w:rsid w:val="00B22E24"/>
    <w:rsid w:val="00B443C8"/>
    <w:rsid w:val="00BE11D7"/>
    <w:rsid w:val="00BF05C7"/>
    <w:rsid w:val="00C0075D"/>
    <w:rsid w:val="00C4111D"/>
    <w:rsid w:val="00D934CA"/>
    <w:rsid w:val="00E54B90"/>
    <w:rsid w:val="00EC3EF2"/>
    <w:rsid w:val="00F20DF6"/>
    <w:rsid w:val="00F240E9"/>
    <w:rsid w:val="00F665FD"/>
    <w:rsid w:val="00F81285"/>
    <w:rsid w:val="00FA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7C0B7AA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D9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2D62-771F-4B7E-A51D-15D41817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2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3</cp:revision>
  <dcterms:created xsi:type="dcterms:W3CDTF">2020-07-21T06:12:00Z</dcterms:created>
  <dcterms:modified xsi:type="dcterms:W3CDTF">2020-07-21T06:14:00Z</dcterms:modified>
</cp:coreProperties>
</file>