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body>
    <w:p w:rsidR="00542107" w:rsidP="4F54F89A" w:rsidRDefault="00542107" w14:paraId="3B03816C" w14:textId="1CD8D97E">
      <w:pPr>
        <w:pStyle w:val="Title"/>
        <w:ind w:left="0" w:right="1134"/>
        <w:rPr>
          <w:rFonts w:asciiTheme="minorHAnsi" w:hAnsiTheme="minorHAnsi" w:cstheme="minorBidi"/>
          <w:sz w:val="20"/>
          <w:szCs w:val="20"/>
          <w:lang w:val="en-GB"/>
        </w:rPr>
      </w:pPr>
    </w:p>
    <w:p w:rsidR="00183DD9" w:rsidP="4F54F89A" w:rsidRDefault="00183DD9" w14:paraId="57BC56A7" w14:textId="77777777">
      <w:pPr>
        <w:pStyle w:val="Title"/>
        <w:ind w:left="0" w:right="1134"/>
        <w:rPr>
          <w:rFonts w:asciiTheme="minorHAnsi" w:hAnsiTheme="minorHAnsi" w:cstheme="minorBidi"/>
          <w:sz w:val="20"/>
          <w:szCs w:val="20"/>
          <w:lang w:val="en-GB"/>
        </w:rPr>
      </w:pPr>
    </w:p>
    <w:p w:rsidR="00183DD9" w:rsidP="4F54F89A" w:rsidRDefault="00183DD9" w14:paraId="05F7D4C7" w14:textId="77777777">
      <w:pPr>
        <w:pStyle w:val="Title"/>
        <w:ind w:left="0" w:right="1134"/>
        <w:rPr>
          <w:rFonts w:asciiTheme="minorHAnsi" w:hAnsiTheme="minorHAnsi" w:cstheme="minorBidi"/>
          <w:sz w:val="20"/>
          <w:szCs w:val="20"/>
          <w:lang w:val="en-GB"/>
        </w:rPr>
      </w:pPr>
    </w:p>
    <w:p w:rsidR="00183DD9" w:rsidP="4F54F89A" w:rsidRDefault="00183DD9" w14:paraId="4B2075D3" w14:textId="77777777">
      <w:pPr>
        <w:pStyle w:val="Title"/>
        <w:ind w:left="0" w:right="1134"/>
        <w:rPr>
          <w:rFonts w:asciiTheme="minorHAnsi" w:hAnsiTheme="minorHAnsi" w:cstheme="minorBidi"/>
          <w:sz w:val="20"/>
          <w:szCs w:val="20"/>
          <w:lang w:val="en-GB"/>
        </w:rPr>
      </w:pPr>
    </w:p>
    <w:p w:rsidR="00183DD9" w:rsidP="4F54F89A" w:rsidRDefault="00183DD9" w14:paraId="3E2EC126" w14:textId="77777777">
      <w:pPr>
        <w:pStyle w:val="Title"/>
        <w:ind w:left="0" w:right="1134"/>
        <w:rPr>
          <w:rFonts w:asciiTheme="minorHAnsi" w:hAnsiTheme="minorHAnsi" w:cstheme="minorBidi"/>
          <w:sz w:val="20"/>
          <w:szCs w:val="20"/>
          <w:lang w:val="en-GB"/>
        </w:rPr>
      </w:pPr>
    </w:p>
    <w:p w:rsidR="00183DD9" w:rsidP="4F54F89A" w:rsidRDefault="00183DD9" w14:paraId="567235C2" w14:textId="77777777">
      <w:pPr>
        <w:pStyle w:val="Title"/>
        <w:ind w:left="0" w:right="1134"/>
        <w:rPr>
          <w:rFonts w:asciiTheme="minorHAnsi" w:hAnsiTheme="minorHAnsi" w:cstheme="minorBidi"/>
          <w:sz w:val="20"/>
          <w:szCs w:val="20"/>
          <w:lang w:val="en-GB"/>
        </w:rPr>
      </w:pPr>
    </w:p>
    <w:p w:rsidR="00183DD9" w:rsidP="4F54F89A" w:rsidRDefault="00183DD9" w14:paraId="5000FD16" w14:textId="77777777">
      <w:pPr>
        <w:pStyle w:val="Title"/>
        <w:ind w:left="0" w:right="1134"/>
        <w:rPr>
          <w:rFonts w:asciiTheme="minorHAnsi" w:hAnsiTheme="minorHAnsi" w:cstheme="minorBidi"/>
          <w:sz w:val="20"/>
          <w:szCs w:val="20"/>
          <w:lang w:val="en-GB"/>
        </w:rPr>
      </w:pPr>
    </w:p>
    <w:p w:rsidRPr="003D2F98" w:rsidR="00D85265" w:rsidP="378AD024" w:rsidRDefault="378AD024" w14:paraId="04BB4692" w14:textId="7E0AFDB8">
      <w:pPr>
        <w:pStyle w:val="Title"/>
        <w:spacing w:line="259" w:lineRule="auto"/>
        <w:ind w:right="1134"/>
        <w:rPr>
          <w:rFonts w:asciiTheme="minorHAnsi" w:hAnsiTheme="minorHAnsi" w:cstheme="minorBidi"/>
          <w:lang w:val="en-GB"/>
        </w:rPr>
      </w:pPr>
      <w:r w:rsidRPr="378AD024">
        <w:rPr>
          <w:rFonts w:asciiTheme="minorHAnsi" w:hAnsiTheme="minorHAnsi" w:cstheme="minorBidi"/>
          <w:color w:val="82225F"/>
          <w:lang w:val="en-GB"/>
        </w:rPr>
        <w:t>Role description</w:t>
      </w:r>
    </w:p>
    <w:p w:rsidRPr="003D2F98" w:rsidR="00D85265" w:rsidP="00594B2A" w:rsidRDefault="00D85265" w14:paraId="1F8F1373" w14:textId="77777777">
      <w:pPr>
        <w:pStyle w:val="BodyText"/>
        <w:ind w:right="1134"/>
        <w:rPr>
          <w:rFonts w:asciiTheme="minorHAnsi" w:hAnsiTheme="minorHAnsi" w:cstheme="minorHAnsi"/>
          <w:b/>
          <w:sz w:val="31"/>
          <w:lang w:val="en-GB"/>
        </w:rPr>
      </w:pPr>
    </w:p>
    <w:p w:rsidRPr="003D2F98" w:rsidR="00D85265" w:rsidP="378AD024" w:rsidRDefault="378AD024" w14:paraId="4EE9F666" w14:textId="0FAB38B4">
      <w:pPr>
        <w:tabs>
          <w:tab w:val="left" w:pos="3293"/>
        </w:tabs>
        <w:spacing w:line="259" w:lineRule="auto"/>
        <w:ind w:left="1132" w:right="1134"/>
        <w:rPr>
          <w:rFonts w:asciiTheme="minorHAnsi" w:hAnsiTheme="minorHAnsi" w:cstheme="minorBidi"/>
          <w:lang w:val="en-GB"/>
        </w:rPr>
      </w:pPr>
      <w:r w:rsidRPr="378AD024">
        <w:rPr>
          <w:rFonts w:asciiTheme="minorHAnsi" w:hAnsiTheme="minorHAnsi" w:cstheme="minorBidi"/>
          <w:b/>
          <w:bCs/>
          <w:lang w:val="en-GB"/>
        </w:rPr>
        <w:t>Role title:</w:t>
      </w:r>
      <w:r w:rsidR="003E5934">
        <w:tab/>
      </w:r>
      <w:r w:rsidRPr="378AD024">
        <w:rPr>
          <w:rFonts w:asciiTheme="minorHAnsi" w:hAnsiTheme="minorHAnsi" w:cstheme="minorBidi"/>
          <w:lang w:val="en-GB"/>
        </w:rPr>
        <w:t>Editor-in-Chief</w:t>
      </w:r>
    </w:p>
    <w:p w:rsidR="00CF023B" w:rsidP="00183DD9" w:rsidRDefault="003E5934" w14:paraId="0F5CECE6" w14:textId="77777777">
      <w:pPr>
        <w:pStyle w:val="BodyText"/>
        <w:tabs>
          <w:tab w:val="left" w:pos="3293"/>
        </w:tabs>
        <w:spacing w:before="2" w:line="237" w:lineRule="auto"/>
        <w:ind w:left="1132" w:right="1134"/>
        <w:rPr>
          <w:rFonts w:asciiTheme="minorHAnsi" w:hAnsiTheme="minorHAnsi" w:cstheme="minorBidi"/>
          <w:b/>
          <w:bCs/>
          <w:lang w:val="en-GB"/>
        </w:rPr>
      </w:pPr>
      <w:r w:rsidRPr="4F54F89A">
        <w:rPr>
          <w:rFonts w:asciiTheme="minorHAnsi" w:hAnsiTheme="minorHAnsi" w:cstheme="minorBidi"/>
          <w:b/>
          <w:bCs/>
          <w:lang w:val="en-GB"/>
        </w:rPr>
        <w:t xml:space="preserve">Reporting </w:t>
      </w:r>
      <w:r w:rsidRPr="4F54F89A" w:rsidR="000F034C">
        <w:rPr>
          <w:rFonts w:asciiTheme="minorHAnsi" w:hAnsiTheme="minorHAnsi" w:cstheme="minorBidi"/>
          <w:b/>
          <w:bCs/>
          <w:lang w:val="en-GB"/>
        </w:rPr>
        <w:t>line</w:t>
      </w:r>
      <w:r w:rsidRPr="4F54F89A">
        <w:rPr>
          <w:rFonts w:asciiTheme="minorHAnsi" w:hAnsiTheme="minorHAnsi" w:cstheme="minorBidi"/>
          <w:b/>
          <w:bCs/>
          <w:lang w:val="en-GB"/>
        </w:rPr>
        <w:t>:</w:t>
      </w:r>
      <w:r>
        <w:tab/>
      </w:r>
    </w:p>
    <w:p w:rsidR="00CF023B" w:rsidP="378AD024" w:rsidRDefault="00CF023B" w14:paraId="4A37F848" w14:textId="77777777">
      <w:pPr>
        <w:pStyle w:val="BodyText"/>
        <w:tabs>
          <w:tab w:val="left" w:pos="3293"/>
        </w:tabs>
        <w:spacing w:before="2" w:line="237" w:lineRule="auto"/>
        <w:ind w:left="3293" w:right="1134" w:hanging="2161"/>
        <w:rPr>
          <w:rFonts w:asciiTheme="minorHAnsi" w:hAnsiTheme="minorHAnsi" w:cstheme="minorBidi"/>
          <w:lang w:val="en-GB"/>
        </w:rPr>
      </w:pPr>
      <w:r w:rsidRPr="378AD024">
        <w:rPr>
          <w:rFonts w:asciiTheme="minorHAnsi" w:hAnsiTheme="minorHAnsi" w:cstheme="minorBidi"/>
          <w:spacing w:val="-4"/>
          <w:lang w:val="en-GB"/>
        </w:rPr>
        <w:t xml:space="preserve">Managerial: </w:t>
      </w:r>
      <w:r w:rsidRPr="378AD024">
        <w:rPr>
          <w:rFonts w:asciiTheme="minorHAnsi" w:hAnsiTheme="minorHAnsi" w:cstheme="minorBidi"/>
          <w:lang w:val="en-GB"/>
        </w:rPr>
        <w:t xml:space="preserve">Managing Editor </w:t>
      </w:r>
    </w:p>
    <w:p w:rsidRPr="003D2F98" w:rsidR="00685E92" w:rsidP="378AD024" w:rsidRDefault="000F034C" w14:paraId="0382652D" w14:textId="3EE4A542">
      <w:pPr>
        <w:pStyle w:val="BodyText"/>
        <w:tabs>
          <w:tab w:val="left" w:pos="3293"/>
        </w:tabs>
        <w:spacing w:before="2" w:line="237" w:lineRule="auto"/>
        <w:ind w:left="3293" w:right="1134" w:hanging="2161"/>
        <w:rPr>
          <w:rFonts w:asciiTheme="minorHAnsi" w:hAnsiTheme="minorHAnsi" w:cstheme="minorBidi"/>
          <w:spacing w:val="-5"/>
          <w:lang w:val="en-GB"/>
        </w:rPr>
      </w:pPr>
      <w:r w:rsidRPr="378AD024">
        <w:rPr>
          <w:rFonts w:asciiTheme="minorHAnsi" w:hAnsiTheme="minorHAnsi" w:cstheme="minorBidi"/>
          <w:spacing w:val="-3"/>
          <w:lang w:val="en-GB"/>
        </w:rPr>
        <w:t xml:space="preserve">Clinical: </w:t>
      </w:r>
      <w:r w:rsidRPr="378AD024" w:rsidR="003E5934">
        <w:rPr>
          <w:rFonts w:asciiTheme="minorHAnsi" w:hAnsiTheme="minorHAnsi" w:cstheme="minorBidi"/>
          <w:lang w:val="en-GB"/>
        </w:rPr>
        <w:t>RCVS</w:t>
      </w:r>
      <w:r w:rsidRPr="378AD024" w:rsidR="003E5934">
        <w:rPr>
          <w:rFonts w:asciiTheme="minorHAnsi" w:hAnsiTheme="minorHAnsi" w:cstheme="minorBidi"/>
          <w:spacing w:val="-4"/>
          <w:lang w:val="en-GB"/>
        </w:rPr>
        <w:t xml:space="preserve"> </w:t>
      </w:r>
      <w:r w:rsidRPr="378AD024" w:rsidR="003E5934">
        <w:rPr>
          <w:rFonts w:asciiTheme="minorHAnsi" w:hAnsiTheme="minorHAnsi" w:cstheme="minorBidi"/>
          <w:lang w:val="en-GB"/>
        </w:rPr>
        <w:t>Knowledge</w:t>
      </w:r>
      <w:r w:rsidRPr="378AD024" w:rsidR="003E5934">
        <w:rPr>
          <w:rFonts w:asciiTheme="minorHAnsi" w:hAnsiTheme="minorHAnsi" w:cstheme="minorBidi"/>
          <w:spacing w:val="-3"/>
          <w:lang w:val="en-GB"/>
        </w:rPr>
        <w:t xml:space="preserve"> </w:t>
      </w:r>
      <w:r w:rsidRPr="378AD024" w:rsidR="003E5934">
        <w:rPr>
          <w:rFonts w:asciiTheme="minorHAnsi" w:hAnsiTheme="minorHAnsi" w:cstheme="minorBidi"/>
          <w:lang w:val="en-GB"/>
        </w:rPr>
        <w:t>Board</w:t>
      </w:r>
      <w:r w:rsidRPr="378AD024" w:rsidR="003E5934">
        <w:rPr>
          <w:rFonts w:asciiTheme="minorHAnsi" w:hAnsiTheme="minorHAnsi" w:cstheme="minorBidi"/>
          <w:spacing w:val="-6"/>
          <w:lang w:val="en-GB"/>
        </w:rPr>
        <w:t xml:space="preserve"> </w:t>
      </w:r>
      <w:r w:rsidRPr="378AD024" w:rsidR="003E5934">
        <w:rPr>
          <w:rFonts w:asciiTheme="minorHAnsi" w:hAnsiTheme="minorHAnsi" w:cstheme="minorBidi"/>
          <w:lang w:val="en-GB"/>
        </w:rPr>
        <w:t>of</w:t>
      </w:r>
      <w:r w:rsidRPr="378AD024" w:rsidR="003E5934">
        <w:rPr>
          <w:rFonts w:asciiTheme="minorHAnsi" w:hAnsiTheme="minorHAnsi" w:cstheme="minorBidi"/>
          <w:spacing w:val="-3"/>
          <w:lang w:val="en-GB"/>
        </w:rPr>
        <w:t xml:space="preserve"> </w:t>
      </w:r>
      <w:r w:rsidRPr="378AD024" w:rsidR="003E5934">
        <w:rPr>
          <w:rFonts w:asciiTheme="minorHAnsi" w:hAnsiTheme="minorHAnsi" w:cstheme="minorBidi"/>
          <w:lang w:val="en-GB"/>
        </w:rPr>
        <w:t>Trustees</w:t>
      </w:r>
      <w:r w:rsidRPr="378AD024" w:rsidR="003E5934">
        <w:rPr>
          <w:rFonts w:asciiTheme="minorHAnsi" w:hAnsiTheme="minorHAnsi" w:cstheme="minorBidi"/>
          <w:spacing w:val="-5"/>
          <w:lang w:val="en-GB"/>
        </w:rPr>
        <w:t xml:space="preserve"> </w:t>
      </w:r>
    </w:p>
    <w:p w:rsidRPr="003D2F98" w:rsidR="00D85265" w:rsidP="378AD024" w:rsidRDefault="003E5934" w14:paraId="009E75CF" w14:textId="12980207">
      <w:pPr>
        <w:pStyle w:val="BodyText"/>
        <w:tabs>
          <w:tab w:val="left" w:pos="3293"/>
        </w:tabs>
        <w:spacing w:before="2" w:line="237" w:lineRule="auto"/>
        <w:ind w:left="3293" w:right="1134" w:hanging="2161"/>
        <w:rPr>
          <w:rFonts w:asciiTheme="minorHAnsi" w:hAnsiTheme="minorHAnsi" w:cstheme="minorBidi"/>
          <w:lang w:val="en-GB"/>
        </w:rPr>
      </w:pPr>
      <w:r w:rsidRPr="378AD024">
        <w:rPr>
          <w:rFonts w:asciiTheme="minorHAnsi" w:hAnsiTheme="minorHAnsi" w:cstheme="minorBidi"/>
          <w:lang w:val="en-GB"/>
        </w:rPr>
        <w:t xml:space="preserve"> </w:t>
      </w:r>
    </w:p>
    <w:p w:rsidRPr="003D2F98" w:rsidR="000F034C" w:rsidP="00594B2A" w:rsidRDefault="000F034C" w14:paraId="20B7B8CA" w14:textId="6817712B">
      <w:pPr>
        <w:tabs>
          <w:tab w:val="left" w:pos="3293"/>
        </w:tabs>
        <w:spacing w:before="2"/>
        <w:ind w:left="1132" w:right="1134"/>
        <w:rPr>
          <w:rStyle w:val="cf11"/>
          <w:rFonts w:asciiTheme="minorHAnsi" w:hAnsiTheme="minorHAnsi" w:cstheme="minorHAnsi"/>
          <w:b w:val="0"/>
          <w:bCs w:val="0"/>
          <w:sz w:val="22"/>
          <w:szCs w:val="22"/>
          <w:lang w:val="en-GB"/>
        </w:rPr>
      </w:pPr>
      <w:r w:rsidRPr="003D2F98">
        <w:rPr>
          <w:rStyle w:val="cf01"/>
          <w:rFonts w:asciiTheme="minorHAnsi" w:hAnsiTheme="minorHAnsi" w:cstheme="minorHAnsi"/>
          <w:color w:val="auto"/>
          <w:sz w:val="22"/>
          <w:szCs w:val="22"/>
          <w:lang w:val="en-GB"/>
        </w:rPr>
        <w:t>Type of employment</w:t>
      </w:r>
      <w:r w:rsidRPr="003D2F98">
        <w:rPr>
          <w:rStyle w:val="cf11"/>
          <w:rFonts w:asciiTheme="minorHAnsi" w:hAnsiTheme="minorHAnsi" w:cstheme="minorHAnsi"/>
          <w:sz w:val="22"/>
          <w:szCs w:val="22"/>
          <w:lang w:val="en-GB"/>
        </w:rPr>
        <w:t>:</w:t>
      </w:r>
      <w:r w:rsidRPr="003D2F98" w:rsidR="00FE608C">
        <w:rPr>
          <w:rStyle w:val="cf11"/>
          <w:rFonts w:asciiTheme="minorHAnsi" w:hAnsiTheme="minorHAnsi" w:cstheme="minorHAnsi"/>
          <w:sz w:val="22"/>
          <w:szCs w:val="22"/>
          <w:lang w:val="en-GB"/>
        </w:rPr>
        <w:tab/>
      </w:r>
      <w:r w:rsidRPr="003D2F98" w:rsidR="00FE608C">
        <w:rPr>
          <w:rStyle w:val="cf11"/>
          <w:rFonts w:asciiTheme="minorHAnsi" w:hAnsiTheme="minorHAnsi" w:cstheme="minorHAnsi"/>
          <w:b w:val="0"/>
          <w:bCs w:val="0"/>
          <w:sz w:val="22"/>
          <w:szCs w:val="22"/>
          <w:lang w:val="en-GB"/>
        </w:rPr>
        <w:t>Remote</w:t>
      </w:r>
      <w:r w:rsidRPr="003D2F98" w:rsidR="00FE608C">
        <w:rPr>
          <w:rStyle w:val="cf11"/>
          <w:rFonts w:asciiTheme="minorHAnsi" w:hAnsiTheme="minorHAnsi" w:cstheme="minorHAnsi"/>
          <w:sz w:val="22"/>
          <w:szCs w:val="22"/>
          <w:lang w:val="en-GB"/>
        </w:rPr>
        <w:t xml:space="preserve">, </w:t>
      </w:r>
      <w:r w:rsidRPr="003D2F98" w:rsidR="00FE608C">
        <w:rPr>
          <w:rStyle w:val="cf11"/>
          <w:rFonts w:asciiTheme="minorHAnsi" w:hAnsiTheme="minorHAnsi" w:cstheme="minorHAnsi"/>
          <w:b w:val="0"/>
          <w:bCs w:val="0"/>
          <w:sz w:val="22"/>
          <w:szCs w:val="22"/>
          <w:lang w:val="en-GB"/>
        </w:rPr>
        <w:t>part-time, voluntary</w:t>
      </w:r>
    </w:p>
    <w:p w:rsidRPr="003D2F98" w:rsidR="00D85265" w:rsidP="00594B2A" w:rsidRDefault="003E5934" w14:paraId="10181736" w14:textId="521F3605">
      <w:pPr>
        <w:tabs>
          <w:tab w:val="left" w:pos="3293"/>
        </w:tabs>
        <w:spacing w:before="2"/>
        <w:ind w:left="1132" w:right="1134"/>
      </w:pPr>
      <w:r w:rsidRPr="462DED3D" w:rsidR="462DED3D">
        <w:rPr>
          <w:rStyle w:val="cf01"/>
          <w:rFonts w:ascii="Calibri" w:hAnsi="Calibri" w:cs="Calibri" w:asciiTheme="minorAscii" w:hAnsiTheme="minorAscii" w:cstheme="minorAscii"/>
          <w:color w:val="auto"/>
          <w:sz w:val="22"/>
          <w:szCs w:val="22"/>
          <w:lang w:val="en-GB"/>
        </w:rPr>
        <w:t>Term:</w:t>
      </w:r>
      <w:r w:rsidRPr="462DED3D" w:rsidR="462DED3D">
        <w:rPr>
          <w:rStyle w:val="cf11"/>
          <w:rFonts w:ascii="Calibri" w:hAnsi="Calibri" w:cs="Calibri" w:asciiTheme="minorAscii" w:hAnsiTheme="minorAscii" w:cstheme="minorAscii"/>
          <w:sz w:val="22"/>
          <w:szCs w:val="22"/>
          <w:lang w:val="en-GB"/>
        </w:rPr>
        <w:t xml:space="preserve"> </w:t>
      </w:r>
      <w:r>
        <w:tab/>
      </w:r>
      <w:r w:rsidRPr="462DED3D" w:rsidR="462DED3D">
        <w:rPr>
          <w:rStyle w:val="cf11"/>
          <w:rFonts w:ascii="Calibri" w:hAnsi="Calibri" w:cs="Calibri" w:asciiTheme="minorAscii" w:hAnsiTheme="minorAscii" w:cstheme="minorAscii"/>
          <w:b w:val="0"/>
          <w:bCs w:val="0"/>
          <w:sz w:val="22"/>
          <w:szCs w:val="22"/>
          <w:lang w:val="en-GB"/>
        </w:rPr>
        <w:t xml:space="preserve">3 years, with </w:t>
      </w:r>
      <w:r w:rsidRPr="462DED3D" w:rsidR="462DED3D">
        <w:rPr>
          <w:rStyle w:val="cf11"/>
          <w:rFonts w:ascii="Calibri" w:hAnsi="Calibri" w:cs="Calibri" w:asciiTheme="minorAscii" w:hAnsiTheme="minorAscii" w:cstheme="minorAscii"/>
          <w:b w:val="0"/>
          <w:bCs w:val="0"/>
          <w:sz w:val="22"/>
          <w:szCs w:val="22"/>
          <w:lang w:val="en-GB"/>
        </w:rPr>
        <w:t>option</w:t>
      </w:r>
      <w:r w:rsidRPr="462DED3D" w:rsidR="462DED3D">
        <w:rPr>
          <w:rStyle w:val="cf11"/>
          <w:rFonts w:ascii="Calibri" w:hAnsi="Calibri" w:cs="Calibri" w:asciiTheme="minorAscii" w:hAnsiTheme="minorAscii" w:cstheme="minorAscii"/>
          <w:b w:val="0"/>
          <w:bCs w:val="0"/>
          <w:sz w:val="22"/>
          <w:szCs w:val="22"/>
          <w:lang w:val="en-GB"/>
        </w:rPr>
        <w:t xml:space="preserve"> of renewal </w:t>
      </w:r>
    </w:p>
    <w:p w:rsidRPr="003D2F98" w:rsidR="00D85265" w:rsidP="462DED3D" w:rsidRDefault="003E5934" w14:paraId="5A1A3601" w14:textId="7F289B7D">
      <w:pPr>
        <w:tabs>
          <w:tab w:val="left" w:pos="3293"/>
        </w:tabs>
        <w:spacing w:before="2"/>
        <w:ind w:left="1132" w:right="1134"/>
        <w:rPr>
          <w:rFonts w:ascii="Calibri" w:hAnsi="Calibri" w:cs="Calibri" w:asciiTheme="minorAscii" w:hAnsiTheme="minorAscii" w:cstheme="minorAscii"/>
          <w:lang w:val="en-GB"/>
        </w:rPr>
      </w:pPr>
      <w:r w:rsidRPr="462DED3D" w:rsidR="462DED3D">
        <w:rPr>
          <w:rFonts w:ascii="Calibri" w:hAnsi="Calibri" w:cs="Calibri" w:asciiTheme="minorAscii" w:hAnsiTheme="minorAscii" w:cstheme="minorAscii"/>
          <w:b w:val="1"/>
          <w:bCs w:val="1"/>
          <w:color w:val="333333"/>
          <w:lang w:val="en-GB"/>
        </w:rPr>
        <w:t>Estimated</w:t>
      </w:r>
      <w:r w:rsidRPr="462DED3D" w:rsidR="462DED3D">
        <w:rPr>
          <w:rFonts w:ascii="Calibri" w:hAnsi="Calibri" w:cs="Calibri" w:asciiTheme="minorAscii" w:hAnsiTheme="minorAscii" w:cstheme="minorAscii"/>
          <w:b w:val="1"/>
          <w:bCs w:val="1"/>
          <w:color w:val="333333"/>
          <w:lang w:val="en-GB"/>
        </w:rPr>
        <w:t xml:space="preserve"> </w:t>
      </w:r>
      <w:r w:rsidRPr="462DED3D" w:rsidR="462DED3D">
        <w:rPr>
          <w:rFonts w:ascii="Calibri" w:hAnsi="Calibri" w:cs="Calibri" w:asciiTheme="minorAscii" w:hAnsiTheme="minorAscii" w:cstheme="minorAscii"/>
          <w:b w:val="1"/>
          <w:bCs w:val="1"/>
          <w:color w:val="333333"/>
          <w:lang w:val="en-GB"/>
        </w:rPr>
        <w:t>hours:</w:t>
      </w:r>
      <w:r>
        <w:tab/>
      </w:r>
      <w:r w:rsidRPr="462DED3D" w:rsidR="462DED3D">
        <w:rPr>
          <w:rFonts w:ascii="Calibri" w:hAnsi="Calibri" w:cs="Calibri" w:asciiTheme="minorAscii" w:hAnsiTheme="minorAscii" w:cstheme="minorAscii"/>
          <w:color w:val="333333"/>
          <w:lang w:val="en-GB"/>
        </w:rPr>
        <w:t>8-</w:t>
      </w:r>
      <w:r w:rsidRPr="462DED3D" w:rsidR="462DED3D">
        <w:rPr>
          <w:rFonts w:ascii="Calibri" w:hAnsi="Calibri" w:cs="Calibri" w:asciiTheme="minorAscii" w:hAnsiTheme="minorAscii" w:cstheme="minorAscii"/>
          <w:color w:val="333333"/>
          <w:lang w:val="en-GB"/>
        </w:rPr>
        <w:t xml:space="preserve">10 </w:t>
      </w:r>
      <w:r w:rsidRPr="462DED3D" w:rsidR="462DED3D">
        <w:rPr>
          <w:rFonts w:ascii="Calibri" w:hAnsi="Calibri" w:cs="Calibri" w:asciiTheme="minorAscii" w:hAnsiTheme="minorAscii" w:cstheme="minorAscii"/>
          <w:color w:val="333333"/>
          <w:lang w:val="en-GB"/>
        </w:rPr>
        <w:t>hours</w:t>
      </w:r>
      <w:r w:rsidRPr="462DED3D" w:rsidR="462DED3D">
        <w:rPr>
          <w:rFonts w:ascii="Calibri" w:hAnsi="Calibri" w:cs="Calibri" w:asciiTheme="minorAscii" w:hAnsiTheme="minorAscii" w:cstheme="minorAscii"/>
          <w:color w:val="333333"/>
          <w:lang w:val="en-GB"/>
        </w:rPr>
        <w:t xml:space="preserve"> </w:t>
      </w:r>
      <w:r w:rsidRPr="462DED3D" w:rsidR="462DED3D">
        <w:rPr>
          <w:rFonts w:ascii="Calibri" w:hAnsi="Calibri" w:cs="Calibri" w:asciiTheme="minorAscii" w:hAnsiTheme="minorAscii" w:cstheme="minorAscii"/>
          <w:color w:val="333333"/>
          <w:lang w:val="en-GB"/>
        </w:rPr>
        <w:t>per</w:t>
      </w:r>
      <w:r w:rsidRPr="462DED3D" w:rsidR="462DED3D">
        <w:rPr>
          <w:rFonts w:ascii="Calibri" w:hAnsi="Calibri" w:cs="Calibri" w:asciiTheme="minorAscii" w:hAnsiTheme="minorAscii" w:cstheme="minorAscii"/>
          <w:color w:val="333333"/>
          <w:lang w:val="en-GB"/>
        </w:rPr>
        <w:t xml:space="preserve"> </w:t>
      </w:r>
      <w:r w:rsidRPr="462DED3D" w:rsidR="462DED3D">
        <w:rPr>
          <w:rFonts w:ascii="Calibri" w:hAnsi="Calibri" w:cs="Calibri" w:asciiTheme="minorAscii" w:hAnsiTheme="minorAscii" w:cstheme="minorAscii"/>
          <w:color w:val="333333"/>
          <w:lang w:val="en-GB"/>
        </w:rPr>
        <w:t>month</w:t>
      </w:r>
    </w:p>
    <w:p w:rsidRPr="003D2F98" w:rsidR="00D85265" w:rsidP="00594B2A" w:rsidRDefault="00D85265" w14:paraId="3A9699DC" w14:textId="77777777">
      <w:pPr>
        <w:pStyle w:val="BodyText"/>
        <w:ind w:right="1134"/>
        <w:rPr>
          <w:rFonts w:asciiTheme="minorHAnsi" w:hAnsiTheme="minorHAnsi" w:cstheme="minorHAnsi"/>
          <w:lang w:val="en-GB"/>
        </w:rPr>
      </w:pPr>
    </w:p>
    <w:p w:rsidRPr="003D2F98" w:rsidR="00D85265" w:rsidP="00594B2A" w:rsidRDefault="00D85265" w14:paraId="3E995587" w14:textId="77777777">
      <w:pPr>
        <w:pStyle w:val="BodyText"/>
        <w:ind w:right="1134"/>
        <w:rPr>
          <w:rFonts w:asciiTheme="minorHAnsi" w:hAnsiTheme="minorHAnsi" w:cstheme="minorHAnsi"/>
          <w:lang w:val="en-GB"/>
        </w:rPr>
      </w:pPr>
    </w:p>
    <w:p w:rsidR="4F54F89A" w:rsidP="4F54F89A" w:rsidRDefault="4F54F89A" w14:paraId="76078B69" w14:textId="0E608256">
      <w:pPr>
        <w:pStyle w:val="BodyText"/>
        <w:ind w:left="1132" w:right="1134"/>
        <w:rPr>
          <w:rFonts w:asciiTheme="minorHAnsi" w:hAnsiTheme="minorHAnsi" w:cstheme="minorBidi"/>
          <w:lang w:val="en-GB"/>
        </w:rPr>
      </w:pPr>
    </w:p>
    <w:p w:rsidR="00D85265" w:rsidP="4F54F89A" w:rsidRDefault="29D96AEF" w14:paraId="30B53EFB" w14:textId="3BD266AB">
      <w:pPr>
        <w:pStyle w:val="BodyText"/>
        <w:ind w:left="1132" w:right="1134"/>
        <w:rPr>
          <w:rFonts w:asciiTheme="minorHAnsi" w:hAnsiTheme="minorHAnsi" w:cstheme="minorBidi"/>
          <w:b/>
          <w:bCs/>
          <w:lang w:val="en-GB"/>
        </w:rPr>
      </w:pPr>
      <w:r w:rsidRPr="4F54F89A">
        <w:rPr>
          <w:rFonts w:asciiTheme="minorHAnsi" w:hAnsiTheme="minorHAnsi" w:cstheme="minorBidi"/>
          <w:b/>
          <w:bCs/>
          <w:lang w:val="en-GB"/>
        </w:rPr>
        <w:t>About RCVS Knowledge and</w:t>
      </w:r>
      <w:r w:rsidRPr="4F54F89A">
        <w:rPr>
          <w:rFonts w:asciiTheme="minorHAnsi" w:hAnsiTheme="minorHAnsi" w:cstheme="minorBidi"/>
          <w:b/>
          <w:bCs/>
          <w:i/>
          <w:iCs/>
          <w:lang w:val="en-GB"/>
        </w:rPr>
        <w:t xml:space="preserve"> Veterinary Evidence</w:t>
      </w:r>
    </w:p>
    <w:p w:rsidR="00D85265" w:rsidP="4F54F89A" w:rsidRDefault="00D85265" w14:paraId="0246288A" w14:textId="0FD13ACC">
      <w:pPr>
        <w:pStyle w:val="BodyText"/>
        <w:ind w:left="1132" w:right="1134"/>
        <w:rPr>
          <w:rFonts w:asciiTheme="minorHAnsi" w:hAnsiTheme="minorHAnsi" w:cstheme="minorBidi"/>
          <w:lang w:val="en-GB"/>
        </w:rPr>
      </w:pPr>
    </w:p>
    <w:p w:rsidR="00D85265" w:rsidP="00594B2A" w:rsidRDefault="003E5934" w14:paraId="1B72F642" w14:textId="05200B5D">
      <w:pPr>
        <w:pStyle w:val="BodyText"/>
        <w:ind w:left="1132" w:right="1134"/>
        <w:rPr>
          <w:lang w:val="en-GB"/>
        </w:rPr>
      </w:pPr>
      <w:r w:rsidRPr="4F54F89A">
        <w:rPr>
          <w:rFonts w:asciiTheme="minorHAnsi" w:hAnsiTheme="minorHAnsi" w:cstheme="minorBidi"/>
          <w:lang w:val="en-GB"/>
        </w:rPr>
        <w:t>RCVS Knowledge is looking to appoint an Editor-in-</w:t>
      </w:r>
      <w:r w:rsidRPr="4F54F89A" w:rsidR="00D22F3B">
        <w:rPr>
          <w:rFonts w:asciiTheme="minorHAnsi" w:hAnsiTheme="minorHAnsi" w:cstheme="minorBidi"/>
          <w:lang w:val="en-GB"/>
        </w:rPr>
        <w:t>C</w:t>
      </w:r>
      <w:r w:rsidRPr="4F54F89A">
        <w:rPr>
          <w:rFonts w:asciiTheme="minorHAnsi" w:hAnsiTheme="minorHAnsi" w:cstheme="minorBidi"/>
          <w:lang w:val="en-GB"/>
        </w:rPr>
        <w:t xml:space="preserve">hief for its </w:t>
      </w:r>
      <w:r w:rsidRPr="4F54F89A" w:rsidR="00926A54">
        <w:rPr>
          <w:rFonts w:asciiTheme="minorHAnsi" w:hAnsiTheme="minorHAnsi" w:cstheme="minorBidi"/>
          <w:lang w:val="en-GB"/>
        </w:rPr>
        <w:t xml:space="preserve">diamond </w:t>
      </w:r>
      <w:r w:rsidRPr="4F54F89A">
        <w:rPr>
          <w:rFonts w:asciiTheme="minorHAnsi" w:hAnsiTheme="minorHAnsi" w:cstheme="minorBidi"/>
          <w:lang w:val="en-GB"/>
        </w:rPr>
        <w:t xml:space="preserve">open access, peer-reviewed journal, </w:t>
      </w:r>
      <w:hyperlink r:id="rId7">
        <w:r w:rsidRPr="4F54F89A" w:rsidR="003D2F98">
          <w:rPr>
            <w:rStyle w:val="Hyperlink"/>
            <w:i/>
            <w:iCs/>
            <w:lang w:val="en-GB"/>
          </w:rPr>
          <w:t>Veterinary Evidence</w:t>
        </w:r>
      </w:hyperlink>
      <w:r w:rsidRPr="4F54F89A" w:rsidR="003D2F98">
        <w:rPr>
          <w:lang w:val="en-GB"/>
        </w:rPr>
        <w:t>.</w:t>
      </w:r>
    </w:p>
    <w:p w:rsidR="00017305" w:rsidP="00594B2A" w:rsidRDefault="00017305" w14:paraId="1D6D00DA" w14:textId="77777777">
      <w:pPr>
        <w:pStyle w:val="BodyText"/>
        <w:ind w:left="1132" w:right="1134"/>
        <w:rPr>
          <w:rFonts w:asciiTheme="minorHAnsi" w:hAnsiTheme="minorHAnsi" w:cstheme="minorHAnsi"/>
          <w:i/>
          <w:lang w:val="en-GB"/>
        </w:rPr>
      </w:pPr>
    </w:p>
    <w:p w:rsidR="00017305" w:rsidP="00594B2A" w:rsidRDefault="00017305" w14:paraId="71A6B596" w14:textId="77777777">
      <w:pPr>
        <w:pStyle w:val="BodyText"/>
        <w:ind w:left="1132" w:right="1134"/>
        <w:rPr>
          <w:rFonts w:asciiTheme="minorHAnsi" w:hAnsiTheme="minorHAnsi" w:cstheme="minorHAnsi"/>
          <w:iCs/>
          <w:lang w:val="en-GB"/>
        </w:rPr>
      </w:pPr>
      <w:r w:rsidRPr="00017305">
        <w:rPr>
          <w:rFonts w:asciiTheme="minorHAnsi" w:hAnsiTheme="minorHAnsi" w:cstheme="minorHAnsi"/>
          <w:iCs/>
          <w:lang w:val="en-GB"/>
        </w:rPr>
        <w:t>RCVS Knowledge is a charity with a mission to advance the quality of veterinary care for the benefit of animals, the public and society.</w:t>
      </w:r>
    </w:p>
    <w:p w:rsidRPr="00017305" w:rsidR="00017305" w:rsidP="00594B2A" w:rsidRDefault="00017305" w14:paraId="415AE201" w14:textId="77777777">
      <w:pPr>
        <w:pStyle w:val="BodyText"/>
        <w:ind w:left="1132" w:right="1134"/>
        <w:rPr>
          <w:rFonts w:asciiTheme="minorHAnsi" w:hAnsiTheme="minorHAnsi" w:cstheme="minorHAnsi"/>
          <w:iCs/>
          <w:lang w:val="en-GB"/>
        </w:rPr>
      </w:pPr>
    </w:p>
    <w:p w:rsidR="00017305" w:rsidP="00594B2A" w:rsidRDefault="00017305" w14:paraId="23912F42" w14:textId="77777777">
      <w:pPr>
        <w:pStyle w:val="BodyText"/>
        <w:ind w:left="1132" w:right="1134"/>
        <w:rPr>
          <w:rFonts w:asciiTheme="minorHAnsi" w:hAnsiTheme="minorHAnsi" w:cstheme="minorHAnsi"/>
          <w:iCs/>
          <w:lang w:val="en-GB"/>
        </w:rPr>
      </w:pPr>
      <w:r w:rsidRPr="00017305">
        <w:rPr>
          <w:rFonts w:asciiTheme="minorHAnsi" w:hAnsiTheme="minorHAnsi" w:cstheme="minorHAnsi"/>
          <w:iCs/>
          <w:lang w:val="en-GB"/>
        </w:rPr>
        <w:t xml:space="preserve">We empower and support veterinary teams to provide evidence-based, quality care and improved animal health and welfare outcomes. </w:t>
      </w:r>
    </w:p>
    <w:p w:rsidRPr="00017305" w:rsidR="00017305" w:rsidP="00594B2A" w:rsidRDefault="00017305" w14:paraId="60CA13AD" w14:textId="77777777">
      <w:pPr>
        <w:pStyle w:val="BodyText"/>
        <w:ind w:left="1132" w:right="1134"/>
        <w:rPr>
          <w:rFonts w:asciiTheme="minorHAnsi" w:hAnsiTheme="minorHAnsi" w:cstheme="minorHAnsi"/>
          <w:iCs/>
          <w:lang w:val="en-GB"/>
        </w:rPr>
      </w:pPr>
    </w:p>
    <w:p w:rsidR="00017305" w:rsidP="00594B2A" w:rsidRDefault="00017305" w14:paraId="13CEC2E2" w14:textId="77777777">
      <w:pPr>
        <w:pStyle w:val="BodyText"/>
        <w:ind w:left="1132" w:right="1134"/>
        <w:rPr>
          <w:rFonts w:asciiTheme="minorHAnsi" w:hAnsiTheme="minorHAnsi" w:cstheme="minorHAnsi"/>
          <w:iCs/>
          <w:lang w:val="en-GB"/>
        </w:rPr>
      </w:pPr>
      <w:r w:rsidRPr="00017305">
        <w:rPr>
          <w:rFonts w:asciiTheme="minorHAnsi" w:hAnsiTheme="minorHAnsi" w:cstheme="minorHAnsi"/>
          <w:iCs/>
          <w:lang w:val="en-GB"/>
        </w:rPr>
        <w:t>Veterinary teams face many challenges in accessing up-to-date knowledge and applying it in practice. To support them and deliver our mission we:</w:t>
      </w:r>
    </w:p>
    <w:p w:rsidRPr="00017305" w:rsidR="00017305" w:rsidP="00594B2A" w:rsidRDefault="00017305" w14:paraId="1A05746D" w14:textId="77777777">
      <w:pPr>
        <w:pStyle w:val="BodyText"/>
        <w:ind w:left="1132" w:right="1134"/>
        <w:rPr>
          <w:rFonts w:asciiTheme="minorHAnsi" w:hAnsiTheme="minorHAnsi" w:cstheme="minorHAnsi"/>
          <w:iCs/>
          <w:lang w:val="en-GB"/>
        </w:rPr>
      </w:pPr>
    </w:p>
    <w:p w:rsidRPr="00017305" w:rsidR="00017305" w:rsidP="00594B2A" w:rsidRDefault="00017305" w14:paraId="7E170BA6" w14:textId="77777777">
      <w:pPr>
        <w:pStyle w:val="BodyText"/>
        <w:numPr>
          <w:ilvl w:val="2"/>
          <w:numId w:val="4"/>
        </w:numPr>
        <w:ind w:right="1134"/>
        <w:rPr>
          <w:rFonts w:asciiTheme="minorHAnsi" w:hAnsiTheme="minorHAnsi" w:cstheme="minorHAnsi"/>
          <w:iCs/>
        </w:rPr>
      </w:pPr>
      <w:r w:rsidRPr="00017305">
        <w:rPr>
          <w:rFonts w:asciiTheme="minorHAnsi" w:hAnsiTheme="minorHAnsi" w:cstheme="minorHAnsi"/>
          <w:iCs/>
        </w:rPr>
        <w:t xml:space="preserve">create and share practical support, tools and resources to help veterinary teams and other animal health professionals deliver better animal health and welfare outcomes in a structured and sustained way </w:t>
      </w:r>
    </w:p>
    <w:p w:rsidRPr="00017305" w:rsidR="00017305" w:rsidP="00594B2A" w:rsidRDefault="00017305" w14:paraId="5526DE4F" w14:textId="77777777">
      <w:pPr>
        <w:pStyle w:val="BodyText"/>
        <w:numPr>
          <w:ilvl w:val="2"/>
          <w:numId w:val="4"/>
        </w:numPr>
        <w:ind w:right="1134"/>
        <w:rPr>
          <w:rFonts w:asciiTheme="minorHAnsi" w:hAnsiTheme="minorHAnsi" w:cstheme="minorHAnsi"/>
          <w:iCs/>
        </w:rPr>
      </w:pPr>
      <w:r w:rsidRPr="00017305">
        <w:rPr>
          <w:rFonts w:asciiTheme="minorHAnsi" w:hAnsiTheme="minorHAnsi" w:cstheme="minorHAnsi"/>
          <w:iCs/>
        </w:rPr>
        <w:t>influence and inspire broader change that advances evidence-based veterinary practice in a way that benefits animals, people and the planet</w:t>
      </w:r>
    </w:p>
    <w:p w:rsidR="00017305" w:rsidP="00594B2A" w:rsidRDefault="00017305" w14:paraId="4F2B520B" w14:textId="0C33EC92">
      <w:pPr>
        <w:pStyle w:val="BodyText"/>
        <w:numPr>
          <w:ilvl w:val="2"/>
          <w:numId w:val="4"/>
        </w:numPr>
        <w:ind w:right="1134"/>
        <w:rPr>
          <w:rFonts w:asciiTheme="minorHAnsi" w:hAnsiTheme="minorHAnsi" w:cstheme="minorHAnsi"/>
          <w:b/>
          <w:bCs/>
          <w:iCs/>
        </w:rPr>
      </w:pPr>
      <w:r w:rsidRPr="00017305">
        <w:rPr>
          <w:rFonts w:asciiTheme="minorHAnsi" w:hAnsiTheme="minorHAnsi" w:cstheme="minorHAnsi"/>
          <w:iCs/>
        </w:rPr>
        <w:t>curate and raise awareness of veterinary history to ensure that veterinary care today and in the future is built on knowledge and understanding of the pas</w:t>
      </w:r>
      <w:r>
        <w:rPr>
          <w:rFonts w:asciiTheme="minorHAnsi" w:hAnsiTheme="minorHAnsi" w:cstheme="minorHAnsi"/>
          <w:iCs/>
        </w:rPr>
        <w:t>t.</w:t>
      </w:r>
      <w:r w:rsidRPr="00017305">
        <w:rPr>
          <w:rFonts w:asciiTheme="minorHAnsi" w:hAnsiTheme="minorHAnsi" w:cstheme="minorHAnsi"/>
          <w:b/>
          <w:bCs/>
          <w:iCs/>
        </w:rPr>
        <w:t> </w:t>
      </w:r>
    </w:p>
    <w:p w:rsidRPr="00017305" w:rsidR="00017305" w:rsidP="00594B2A" w:rsidRDefault="00017305" w14:paraId="44BE64FF" w14:textId="77777777">
      <w:pPr>
        <w:pStyle w:val="BodyText"/>
        <w:ind w:left="2160" w:right="1134"/>
        <w:rPr>
          <w:rFonts w:asciiTheme="minorHAnsi" w:hAnsiTheme="minorHAnsi" w:cstheme="minorHAnsi"/>
          <w:b/>
          <w:bCs/>
          <w:iCs/>
        </w:rPr>
      </w:pPr>
    </w:p>
    <w:p w:rsidRPr="00017305" w:rsidR="00017305" w:rsidP="00594B2A" w:rsidRDefault="00017305" w14:paraId="4BF74590" w14:textId="77777777">
      <w:pPr>
        <w:pStyle w:val="BodyText"/>
        <w:ind w:left="1132" w:right="1134"/>
        <w:rPr>
          <w:rFonts w:asciiTheme="minorHAnsi" w:hAnsiTheme="minorHAnsi" w:cstheme="minorHAnsi"/>
          <w:iCs/>
          <w:lang w:val="en"/>
        </w:rPr>
      </w:pPr>
      <w:r w:rsidRPr="00017305">
        <w:rPr>
          <w:rFonts w:asciiTheme="minorHAnsi" w:hAnsiTheme="minorHAnsi" w:cstheme="minorHAnsi"/>
          <w:iCs/>
          <w:lang w:val="en"/>
        </w:rPr>
        <w:t>We are the charity partner of the Royal College of Veterinary Surgeons (RCVS).</w:t>
      </w:r>
    </w:p>
    <w:p w:rsidR="00017305" w:rsidP="00594B2A" w:rsidRDefault="00017305" w14:paraId="58C02332" w14:textId="77777777">
      <w:pPr>
        <w:pStyle w:val="BodyText"/>
        <w:ind w:left="1132" w:right="1134"/>
        <w:rPr>
          <w:rFonts w:asciiTheme="minorHAnsi" w:hAnsiTheme="minorHAnsi" w:cstheme="minorHAnsi"/>
          <w:iCs/>
          <w:lang w:val="en-GB"/>
        </w:rPr>
      </w:pPr>
    </w:p>
    <w:p w:rsidR="00017305" w:rsidP="00594B2A" w:rsidRDefault="00017305" w14:paraId="28B23C82" w14:textId="57356AFE">
      <w:pPr>
        <w:pStyle w:val="BodyText"/>
        <w:ind w:left="1132" w:right="1134"/>
        <w:rPr>
          <w:rFonts w:asciiTheme="minorHAnsi" w:hAnsiTheme="minorHAnsi" w:cstheme="minorHAnsi"/>
          <w:iCs/>
          <w:lang w:val="en-GB"/>
        </w:rPr>
      </w:pPr>
      <w:r w:rsidRPr="00017305">
        <w:rPr>
          <w:rFonts w:asciiTheme="minorHAnsi" w:hAnsiTheme="minorHAnsi" w:cstheme="minorHAnsi"/>
          <w:i/>
          <w:lang w:val="en-GB"/>
        </w:rPr>
        <w:t>Veterinary Evidence</w:t>
      </w:r>
      <w:r w:rsidRPr="00017305">
        <w:rPr>
          <w:rFonts w:asciiTheme="minorHAnsi" w:hAnsiTheme="minorHAnsi" w:cstheme="minorHAnsi"/>
          <w:iCs/>
          <w:lang w:val="en-GB"/>
        </w:rPr>
        <w:t> (</w:t>
      </w:r>
      <w:hyperlink w:history="1" r:id="rId8">
        <w:r w:rsidRPr="00017305">
          <w:rPr>
            <w:rStyle w:val="Hyperlink"/>
            <w:rFonts w:asciiTheme="minorHAnsi" w:hAnsiTheme="minorHAnsi" w:cstheme="minorHAnsi"/>
            <w:iCs/>
            <w:lang w:val="en-GB"/>
          </w:rPr>
          <w:t>veterinaryevidence.org</w:t>
        </w:r>
      </w:hyperlink>
      <w:r w:rsidRPr="00017305">
        <w:rPr>
          <w:rFonts w:asciiTheme="minorHAnsi" w:hAnsiTheme="minorHAnsi" w:cstheme="minorHAnsi"/>
          <w:iCs/>
          <w:lang w:val="en-GB"/>
        </w:rPr>
        <w:t>) is a diamond open-access</w:t>
      </w:r>
      <w:r>
        <w:rPr>
          <w:rFonts w:asciiTheme="minorHAnsi" w:hAnsiTheme="minorHAnsi" w:cstheme="minorHAnsi"/>
          <w:iCs/>
          <w:lang w:val="en-GB"/>
        </w:rPr>
        <w:t>,</w:t>
      </w:r>
      <w:r w:rsidRPr="00017305">
        <w:rPr>
          <w:rFonts w:asciiTheme="minorHAnsi" w:hAnsiTheme="minorHAnsi" w:cstheme="minorHAnsi"/>
          <w:iCs/>
          <w:lang w:val="en-GB"/>
        </w:rPr>
        <w:t xml:space="preserve"> peer-reviewed journal published by RCVS Knowledge. It publishes content relating to evidence-based veterinary medicine (EBVM) and its application in veterinary practice to enhance the quality of care provided to patients.</w:t>
      </w:r>
    </w:p>
    <w:p w:rsidRPr="003D2F98" w:rsidR="00D85265" w:rsidP="00594B2A" w:rsidRDefault="00D85265" w14:paraId="245E1021" w14:textId="77777777">
      <w:pPr>
        <w:pStyle w:val="BodyText"/>
        <w:spacing w:before="6"/>
        <w:ind w:right="1134"/>
        <w:rPr>
          <w:rFonts w:asciiTheme="minorHAnsi" w:hAnsiTheme="minorHAnsi" w:cstheme="minorHAnsi"/>
          <w:i/>
          <w:sz w:val="17"/>
          <w:lang w:val="en-GB"/>
        </w:rPr>
      </w:pPr>
    </w:p>
    <w:p w:rsidRPr="003D2F98" w:rsidR="00D85265" w:rsidP="00594B2A" w:rsidRDefault="00D85265" w14:paraId="01482A08" w14:textId="77777777">
      <w:pPr>
        <w:pStyle w:val="BodyText"/>
        <w:ind w:right="1134"/>
        <w:rPr>
          <w:rFonts w:asciiTheme="minorHAnsi" w:hAnsiTheme="minorHAnsi" w:cstheme="minorHAnsi"/>
          <w:sz w:val="20"/>
          <w:lang w:val="en-GB"/>
        </w:rPr>
      </w:pPr>
    </w:p>
    <w:p w:rsidRPr="00805278" w:rsidR="00D85265" w:rsidP="4F54F89A" w:rsidRDefault="003E5934" w14:paraId="48812F0D" w14:textId="77777777">
      <w:pPr>
        <w:pStyle w:val="BodyText"/>
        <w:spacing w:before="1"/>
        <w:ind w:right="1134"/>
        <w:rPr>
          <w:rFonts w:asciiTheme="minorHAnsi" w:hAnsiTheme="minorHAnsi" w:cstheme="minorBidi"/>
          <w:sz w:val="15"/>
          <w:szCs w:val="15"/>
        </w:rPr>
      </w:pPr>
      <w:r w:rsidRPr="00805278">
        <w:rPr>
          <w:rFonts w:asciiTheme="minorHAnsi" w:hAnsiTheme="minorHAnsi" w:cstheme="minorHAnsi"/>
          <w:noProof/>
        </w:rPr>
        <mc:AlternateContent>
          <mc:Choice Requires="wpg">
            <w:drawing>
              <wp:anchor distT="0" distB="0" distL="0" distR="0" simplePos="0" relativeHeight="487588352" behindDoc="1" locked="0" layoutInCell="1" allowOverlap="1" wp14:anchorId="45343144" wp14:editId="7E52CE9F">
                <wp:simplePos x="0" y="0"/>
                <wp:positionH relativeFrom="page">
                  <wp:posOffset>0</wp:posOffset>
                </wp:positionH>
                <wp:positionV relativeFrom="paragraph">
                  <wp:posOffset>132681</wp:posOffset>
                </wp:positionV>
                <wp:extent cx="7537450" cy="297180"/>
                <wp:effectExtent l="0" t="0" r="0" b="0"/>
                <wp:wrapTopAndBottom/>
                <wp:docPr id="7" name="Group 7">
                  <a:extLst xmlns:a="http://schemas.openxmlformats.org/drawingml/2006/main">
                    <a:ext uri="{FF2B5EF4-FFF2-40B4-BE49-F238E27FC236}">
                      <a16:creationId xmlns:a16="http://schemas.microsoft.com/office/drawing/2014/main" id="{A54B7D03-5B68-43F5-8FD1-96E9E976E6D2}"/>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7450" cy="297180"/>
                          <a:chOff x="0" y="0"/>
                          <a:chExt cx="7537450" cy="297180"/>
                        </a:xfrm>
                      </wpg:grpSpPr>
                      <wps:wsp>
                        <wps:cNvPr id="8" name="Graphic 8"/>
                        <wps:cNvSpPr/>
                        <wps:spPr>
                          <a:xfrm>
                            <a:off x="0" y="0"/>
                            <a:ext cx="7537450" cy="297180"/>
                          </a:xfrm>
                          <a:custGeom>
                            <a:avLst/>
                            <a:gdLst/>
                            <a:ahLst/>
                            <a:cxnLst/>
                            <a:rect l="l" t="t" r="r" b="b"/>
                            <a:pathLst>
                              <a:path w="7537450" h="297180">
                                <a:moveTo>
                                  <a:pt x="7537449" y="0"/>
                                </a:moveTo>
                                <a:lnTo>
                                  <a:pt x="0" y="0"/>
                                </a:lnTo>
                                <a:lnTo>
                                  <a:pt x="0" y="297179"/>
                                </a:lnTo>
                                <a:lnTo>
                                  <a:pt x="7537449" y="297179"/>
                                </a:lnTo>
                                <a:lnTo>
                                  <a:pt x="7537449" y="0"/>
                                </a:lnTo>
                                <a:close/>
                              </a:path>
                            </a:pathLst>
                          </a:custGeom>
                          <a:solidFill>
                            <a:srgbClr val="82225F"/>
                          </a:solidFill>
                        </wps:spPr>
                        <wps:bodyPr wrap="square" lIns="0" tIns="0" rIns="0" bIns="0" rtlCol="0">
                          <a:prstTxWarp prst="textNoShape">
                            <a:avLst/>
                          </a:prstTxWarp>
                          <a:noAutofit/>
                        </wps:bodyPr>
                      </wps:wsp>
                      <wps:wsp>
                        <wps:cNvPr id="9" name="Textbox 9"/>
                        <wps:cNvSpPr txBox="1"/>
                        <wps:spPr>
                          <a:xfrm>
                            <a:off x="0" y="0"/>
                            <a:ext cx="7537450" cy="297180"/>
                          </a:xfrm>
                          <a:prstGeom prst="rect">
                            <a:avLst/>
                          </a:prstGeom>
                        </wps:spPr>
                        <wps:txbx>
                          <w:txbxContent>
                            <w:p w:rsidR="00D85265" w:rsidRDefault="00183DD9" w14:paraId="3A6E105C" w14:textId="733FCCEC">
                              <w:pPr>
                                <w:spacing w:before="97"/>
                                <w:ind w:left="1243"/>
                                <w:rPr>
                                  <w:b/>
                                </w:rPr>
                              </w:pPr>
                              <w:r>
                                <w:rPr>
                                  <w:b/>
                                  <w:color w:val="FFFFFF"/>
                                </w:rPr>
                                <w:t>About the role</w:t>
                              </w:r>
                              <w:r w:rsidR="003E5934">
                                <w:rPr>
                                  <w:b/>
                                  <w:color w:val="FFFFFF"/>
                                  <w:spacing w:val="-5"/>
                                </w:rPr>
                                <w:t xml:space="preserve"> </w:t>
                              </w:r>
                            </w:p>
                          </w:txbxContent>
                        </wps:txbx>
                        <wps:bodyPr wrap="square" lIns="0" tIns="0" rIns="0" bIns="0" rtlCol="0">
                          <a:noAutofit/>
                        </wps:bodyPr>
                      </wps:wsp>
                    </wpg:wgp>
                  </a:graphicData>
                </a:graphic>
              </wp:anchor>
            </w:drawing>
          </mc:Choice>
          <mc:Fallback>
            <w:pict>
              <v:group id="Group 7" style="position:absolute;margin-left:0;margin-top:10.45pt;width:593.5pt;height:23.4pt;z-index:-15728128;mso-wrap-distance-left:0;mso-wrap-distance-right:0;mso-position-horizontal-relative:page" coordsize="75374,2971" o:spid="_x0000_s1026" w14:anchorId="4534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">
                <v:shape id="Graphic 8" style="position:absolute;width:75374;height:2971;visibility:visible;mso-wrap-style:square;v-text-anchor:top" coordsize="7537450,297180" o:spid="_x0000_s1027" fillcolor="#82225f" stroked="f" path="m7537449,l,,,297179r7537449,l7537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">
                  <v:path arrowok="t"/>
                </v:shape>
                <v:shapetype id="_x0000_t202" coordsize="21600,21600" o:spt="202" path="m,l,21600r21600,l21600,xe">
                  <v:stroke joinstyle="miter"/>
                  <v:path gradientshapeok="t" o:connecttype="rect"/>
                </v:shapetype>
                <v:shape id="Textbox 9" style="position:absolute;width:75374;height:2971;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v:textbox inset="0,0,0,0">
                    <w:txbxContent>
                      <w:p w:rsidR="00D85265" w:rsidRDefault="00183DD9" w14:paraId="3A6E105C" w14:textId="733FCCEC">
                        <w:pPr>
                          <w:spacing w:before="97"/>
                          <w:ind w:left="1243"/>
                          <w:rPr>
                            <w:b/>
                          </w:rPr>
                        </w:pPr>
                        <w:r>
                          <w:rPr>
                            <w:b/>
                            <w:color w:val="FFFFFF"/>
                          </w:rPr>
                          <w:t>About the role</w:t>
                        </w:r>
                        <w:r w:rsidR="003E5934">
                          <w:rPr>
                            <w:b/>
                            <w:color w:val="FFFFFF"/>
                            <w:spacing w:val="-5"/>
                          </w:rPr>
                          <w:t xml:space="preserve"> </w:t>
                        </w:r>
                      </w:p>
                    </w:txbxContent>
                  </v:textbox>
                </v:shape>
                <w10:wrap type="topAndBottom" anchorx="page"/>
              </v:group>
            </w:pict>
          </mc:Fallback>
        </mc:AlternateContent>
      </w:r>
    </w:p>
    <w:p w:rsidRPr="00805278" w:rsidR="00D85265" w:rsidP="00594B2A" w:rsidRDefault="00D85265" w14:paraId="1EF6DDC4" w14:textId="77777777">
      <w:pPr>
        <w:pStyle w:val="BodyText"/>
        <w:spacing w:before="2"/>
        <w:ind w:right="1134"/>
        <w:rPr>
          <w:rFonts w:asciiTheme="minorHAnsi" w:hAnsiTheme="minorHAnsi" w:cstheme="minorHAnsi"/>
          <w:sz w:val="17"/>
        </w:rPr>
      </w:pPr>
    </w:p>
    <w:p w:rsidRPr="00183DD9" w:rsidR="00BE435B" w:rsidP="00183DD9" w:rsidRDefault="004436AB" w14:paraId="498180C6" w14:textId="44FC2C88">
      <w:pPr>
        <w:pStyle w:val="BodyText"/>
        <w:spacing w:before="56"/>
        <w:ind w:left="1132" w:right="1134"/>
        <w:rPr>
          <w:rFonts w:asciiTheme="minorHAnsi" w:hAnsiTheme="minorHAnsi" w:cstheme="minorBidi"/>
          <w:b/>
          <w:bCs/>
        </w:rPr>
      </w:pPr>
      <w:r w:rsidRPr="00805278">
        <w:rPr>
          <w:rFonts w:asciiTheme="minorHAnsi" w:hAnsiTheme="minorHAnsi" w:cstheme="minorHAnsi"/>
        </w:rPr>
        <w:t>T</w:t>
      </w:r>
      <w:r w:rsidRPr="00805278" w:rsidR="003E5934">
        <w:rPr>
          <w:rFonts w:asciiTheme="minorHAnsi" w:hAnsiTheme="minorHAnsi" w:cstheme="minorHAnsi"/>
        </w:rPr>
        <w:t>he</w:t>
      </w:r>
      <w:r w:rsidRPr="00805278" w:rsidR="003E5934">
        <w:rPr>
          <w:rFonts w:asciiTheme="minorHAnsi" w:hAnsiTheme="minorHAnsi" w:cstheme="minorHAnsi"/>
          <w:spacing w:val="-3"/>
        </w:rPr>
        <w:t xml:space="preserve"> </w:t>
      </w:r>
      <w:r w:rsidR="00BE435B">
        <w:rPr>
          <w:rFonts w:asciiTheme="minorHAnsi" w:hAnsiTheme="minorHAnsi" w:cstheme="minorHAnsi"/>
          <w:spacing w:val="-3"/>
        </w:rPr>
        <w:t xml:space="preserve">role of the </w:t>
      </w:r>
      <w:r w:rsidRPr="00805278" w:rsidR="003E5934">
        <w:rPr>
          <w:rFonts w:asciiTheme="minorHAnsi" w:hAnsiTheme="minorHAnsi" w:cstheme="minorHAnsi"/>
        </w:rPr>
        <w:t>Editor-in-</w:t>
      </w:r>
      <w:r w:rsidR="00D22F3B">
        <w:rPr>
          <w:rFonts w:asciiTheme="minorHAnsi" w:hAnsiTheme="minorHAnsi" w:cstheme="minorHAnsi"/>
        </w:rPr>
        <w:t>C</w:t>
      </w:r>
      <w:r w:rsidRPr="00805278" w:rsidR="003E5934">
        <w:rPr>
          <w:rFonts w:asciiTheme="minorHAnsi" w:hAnsiTheme="minorHAnsi" w:cstheme="minorHAnsi"/>
        </w:rPr>
        <w:t>hief</w:t>
      </w:r>
      <w:r w:rsidR="00BE435B">
        <w:rPr>
          <w:rFonts w:asciiTheme="minorHAnsi" w:hAnsiTheme="minorHAnsi" w:cstheme="minorHAnsi"/>
        </w:rPr>
        <w:t xml:space="preserve"> is to</w:t>
      </w:r>
      <w:r w:rsidRPr="00805278">
        <w:rPr>
          <w:rFonts w:asciiTheme="minorHAnsi" w:hAnsiTheme="minorHAnsi" w:cstheme="minorHAnsi"/>
        </w:rPr>
        <w:t xml:space="preserve"> </w:t>
      </w:r>
      <w:r w:rsidRPr="00D737FA" w:rsidR="00D737FA">
        <w:rPr>
          <w:rFonts w:asciiTheme="minorHAnsi" w:hAnsiTheme="minorHAnsi" w:cstheme="minorHAnsi"/>
        </w:rPr>
        <w:t>provide</w:t>
      </w:r>
      <w:r w:rsidR="00BE435B">
        <w:rPr>
          <w:rFonts w:asciiTheme="minorHAnsi" w:hAnsiTheme="minorHAnsi" w:cstheme="minorHAnsi"/>
        </w:rPr>
        <w:t xml:space="preserve"> </w:t>
      </w:r>
      <w:r w:rsidRPr="00D737FA" w:rsidR="00D737FA">
        <w:rPr>
          <w:rFonts w:asciiTheme="minorHAnsi" w:hAnsiTheme="minorHAnsi" w:cstheme="minorHAnsi"/>
        </w:rPr>
        <w:t xml:space="preserve">strategic and editorial leadership for </w:t>
      </w:r>
      <w:r w:rsidRPr="00D737FA" w:rsidR="00D737FA">
        <w:rPr>
          <w:rFonts w:asciiTheme="minorHAnsi" w:hAnsiTheme="minorHAnsi" w:cstheme="minorHAnsi"/>
          <w:i/>
          <w:iCs/>
        </w:rPr>
        <w:t>Veterinary Evidence</w:t>
      </w:r>
      <w:r w:rsidR="00BE435B">
        <w:rPr>
          <w:rFonts w:asciiTheme="minorHAnsi" w:hAnsiTheme="minorHAnsi" w:cstheme="minorHAnsi"/>
        </w:rPr>
        <w:t>.</w:t>
      </w:r>
    </w:p>
    <w:p w:rsidR="00BE435B" w:rsidP="00594B2A" w:rsidRDefault="00BE435B" w14:paraId="6394668F" w14:textId="77777777">
      <w:pPr>
        <w:pStyle w:val="BodyText"/>
        <w:spacing w:before="56"/>
        <w:ind w:left="1132" w:right="1134"/>
        <w:rPr>
          <w:rFonts w:asciiTheme="minorHAnsi" w:hAnsiTheme="minorHAnsi" w:cstheme="minorHAnsi"/>
        </w:rPr>
      </w:pPr>
    </w:p>
    <w:p w:rsidR="00BE435B" w:rsidP="00594B2A" w:rsidRDefault="00DB3360" w14:paraId="50605A9D" w14:textId="610F4CBC">
      <w:pPr>
        <w:pStyle w:val="BodyText"/>
        <w:ind w:left="1132" w:right="1134"/>
        <w:rPr>
          <w:rFonts w:asciiTheme="minorHAnsi" w:hAnsiTheme="minorHAnsi" w:cstheme="minorHAnsi"/>
        </w:rPr>
      </w:pPr>
      <w:r w:rsidRPr="00BE435B">
        <w:rPr>
          <w:rFonts w:asciiTheme="minorHAnsi" w:hAnsiTheme="minorHAnsi" w:cstheme="minorHAnsi"/>
        </w:rPr>
        <w:t>Supported by the Managing Editor</w:t>
      </w:r>
      <w:r w:rsidR="00526DCF">
        <w:rPr>
          <w:rFonts w:asciiTheme="minorHAnsi" w:hAnsiTheme="minorHAnsi" w:cstheme="minorHAnsi"/>
        </w:rPr>
        <w:t xml:space="preserve"> and Editorial Office</w:t>
      </w:r>
      <w:r w:rsidRPr="00BE435B">
        <w:rPr>
          <w:rFonts w:asciiTheme="minorHAnsi" w:hAnsiTheme="minorHAnsi" w:cstheme="minorHAnsi"/>
        </w:rPr>
        <w:t>, the</w:t>
      </w:r>
      <w:r w:rsidR="006E1836">
        <w:rPr>
          <w:rFonts w:asciiTheme="minorHAnsi" w:hAnsiTheme="minorHAnsi" w:cstheme="minorHAnsi"/>
        </w:rPr>
        <w:t xml:space="preserve"> </w:t>
      </w:r>
      <w:r w:rsidRPr="00BE435B" w:rsidR="00BE435B">
        <w:rPr>
          <w:rFonts w:asciiTheme="minorHAnsi" w:hAnsiTheme="minorHAnsi" w:cstheme="minorHAnsi"/>
        </w:rPr>
        <w:t xml:space="preserve">Editor-in-Chief </w:t>
      </w:r>
      <w:r w:rsidR="00BE435B">
        <w:rPr>
          <w:rFonts w:asciiTheme="minorHAnsi" w:hAnsiTheme="minorHAnsi" w:cstheme="minorHAnsi"/>
        </w:rPr>
        <w:t xml:space="preserve">will </w:t>
      </w:r>
      <w:r w:rsidRPr="00BE435B" w:rsidR="00BE435B">
        <w:rPr>
          <w:rFonts w:asciiTheme="minorHAnsi" w:hAnsiTheme="minorHAnsi" w:cstheme="minorHAnsi"/>
        </w:rPr>
        <w:t>maintain</w:t>
      </w:r>
      <w:r w:rsidR="00BE435B">
        <w:rPr>
          <w:rFonts w:asciiTheme="minorHAnsi" w:hAnsiTheme="minorHAnsi" w:cstheme="minorHAnsi"/>
        </w:rPr>
        <w:t xml:space="preserve"> </w:t>
      </w:r>
      <w:r w:rsidRPr="00BE435B" w:rsidR="00BE435B">
        <w:rPr>
          <w:rFonts w:asciiTheme="minorHAnsi" w:hAnsiTheme="minorHAnsi" w:cstheme="minorHAnsi"/>
        </w:rPr>
        <w:t xml:space="preserve">the editorial integrity of the journal, ensuring all decisions and processes reflect the highest ethical and scholarly standards. They </w:t>
      </w:r>
      <w:r w:rsidR="00526DCF">
        <w:rPr>
          <w:rFonts w:asciiTheme="minorHAnsi" w:hAnsiTheme="minorHAnsi" w:cstheme="minorHAnsi"/>
        </w:rPr>
        <w:t xml:space="preserve">will </w:t>
      </w:r>
      <w:r w:rsidRPr="00BE435B" w:rsidR="00BE435B">
        <w:rPr>
          <w:rFonts w:asciiTheme="minorHAnsi" w:hAnsiTheme="minorHAnsi" w:cstheme="minorHAnsi"/>
        </w:rPr>
        <w:t xml:space="preserve">shape the journal’s strategic direction and ensure </w:t>
      </w:r>
      <w:r w:rsidRPr="00BE435B" w:rsidR="00BE435B">
        <w:rPr>
          <w:rFonts w:asciiTheme="minorHAnsi" w:hAnsiTheme="minorHAnsi" w:cstheme="minorHAnsi"/>
          <w:i/>
          <w:iCs/>
        </w:rPr>
        <w:t>Veterinary Evidence</w:t>
      </w:r>
      <w:r w:rsidRPr="00BE435B" w:rsidR="00BE435B">
        <w:rPr>
          <w:rFonts w:asciiTheme="minorHAnsi" w:hAnsiTheme="minorHAnsi" w:cstheme="minorHAnsi"/>
        </w:rPr>
        <w:t xml:space="preserve"> remains a leading source of accessible, clinically relevant EBVM content for the veterinary professions.</w:t>
      </w:r>
    </w:p>
    <w:p w:rsidR="00BE435B" w:rsidP="00594B2A" w:rsidRDefault="00BE435B" w14:paraId="6BBDCB26" w14:textId="77777777">
      <w:pPr>
        <w:pStyle w:val="BodyText"/>
        <w:spacing w:before="56"/>
        <w:ind w:left="1132" w:right="1134"/>
        <w:rPr>
          <w:rFonts w:asciiTheme="minorHAnsi" w:hAnsiTheme="minorHAnsi" w:cstheme="minorHAnsi"/>
        </w:rPr>
      </w:pPr>
    </w:p>
    <w:p w:rsidRPr="00805278" w:rsidR="00D737FA" w:rsidP="00594B2A" w:rsidRDefault="378AD024" w14:paraId="11B5E4A6" w14:textId="726EBC83">
      <w:pPr>
        <w:pStyle w:val="BodyText"/>
        <w:spacing w:before="56"/>
        <w:ind w:left="1132" w:right="1134"/>
      </w:pPr>
      <w:r w:rsidRPr="4F54F89A">
        <w:rPr>
          <w:rFonts w:asciiTheme="minorHAnsi" w:hAnsiTheme="minorHAnsi" w:cstheme="minorBidi"/>
        </w:rPr>
        <w:t>Working in partnership with the Editorial Office</w:t>
      </w:r>
      <w:r w:rsidRPr="4F54F89A" w:rsidR="469422D2">
        <w:rPr>
          <w:rFonts w:asciiTheme="minorHAnsi" w:hAnsiTheme="minorHAnsi" w:cstheme="minorBidi"/>
        </w:rPr>
        <w:t xml:space="preserve"> and Editorial Board</w:t>
      </w:r>
      <w:r w:rsidRPr="4F54F89A">
        <w:rPr>
          <w:rFonts w:asciiTheme="minorHAnsi" w:hAnsiTheme="minorHAnsi" w:cstheme="minorBidi"/>
        </w:rPr>
        <w:t xml:space="preserve">, they will enhance the reach, reputation, and impact of the </w:t>
      </w:r>
      <w:r w:rsidRPr="4F54F89A">
        <w:rPr>
          <w:rFonts w:asciiTheme="minorHAnsi" w:hAnsiTheme="minorHAnsi" w:cstheme="minorBidi"/>
          <w:i/>
          <w:iCs/>
        </w:rPr>
        <w:t>Veterinary Evidence</w:t>
      </w:r>
      <w:r w:rsidRPr="4F54F89A">
        <w:rPr>
          <w:rFonts w:asciiTheme="minorHAnsi" w:hAnsiTheme="minorHAnsi" w:cstheme="minorBidi"/>
        </w:rPr>
        <w:t xml:space="preserve"> journal.</w:t>
      </w:r>
    </w:p>
    <w:p w:rsidR="378AD024" w:rsidP="378AD024" w:rsidRDefault="378AD024" w14:paraId="3A193412" w14:textId="1B1160F6">
      <w:pPr>
        <w:pStyle w:val="BodyText"/>
        <w:spacing w:before="56"/>
        <w:ind w:left="1132" w:right="1134"/>
        <w:rPr>
          <w:rFonts w:asciiTheme="minorHAnsi" w:hAnsiTheme="minorHAnsi" w:cstheme="minorBidi"/>
        </w:rPr>
      </w:pPr>
    </w:p>
    <w:p w:rsidRPr="00385F42" w:rsidR="00D85265" w:rsidP="00594B2A" w:rsidRDefault="003E5934" w14:paraId="080CD25F" w14:textId="77777777">
      <w:pPr>
        <w:pStyle w:val="BodyText"/>
        <w:spacing w:before="1"/>
        <w:ind w:right="1134"/>
        <w:rPr>
          <w:rFonts w:asciiTheme="minorHAnsi" w:hAnsiTheme="minorHAnsi" w:cstheme="minorHAnsi"/>
        </w:rPr>
      </w:pPr>
      <w:r w:rsidRPr="00805278">
        <w:rPr>
          <w:rFonts w:asciiTheme="minorHAnsi" w:hAnsiTheme="minorHAnsi" w:cstheme="minorHAnsi"/>
          <w:noProof/>
        </w:rPr>
        <mc:AlternateContent>
          <mc:Choice Requires="wpg">
            <w:drawing>
              <wp:anchor distT="0" distB="0" distL="0" distR="0" simplePos="0" relativeHeight="487588864" behindDoc="1" locked="0" layoutInCell="1" allowOverlap="1" wp14:anchorId="49CDB08F" wp14:editId="72FB2F18">
                <wp:simplePos x="0" y="0"/>
                <wp:positionH relativeFrom="page">
                  <wp:posOffset>0</wp:posOffset>
                </wp:positionH>
                <wp:positionV relativeFrom="paragraph">
                  <wp:posOffset>186894</wp:posOffset>
                </wp:positionV>
                <wp:extent cx="7537450" cy="297180"/>
                <wp:effectExtent l="0" t="0" r="0" b="0"/>
                <wp:wrapTopAndBottom/>
                <wp:docPr id="10" name="Group 10">
                  <a:extLst xmlns:a="http://schemas.openxmlformats.org/drawingml/2006/main">
                    <a:ext uri="{FF2B5EF4-FFF2-40B4-BE49-F238E27FC236}">
                      <a16:creationId xmlns:a16="http://schemas.microsoft.com/office/drawing/2014/main" id="{4B5019B5-0DDB-4BEC-A527-DAAB06950BFD}"/>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7450" cy="297180"/>
                          <a:chOff x="0" y="0"/>
                          <a:chExt cx="7537450" cy="297180"/>
                        </a:xfrm>
                      </wpg:grpSpPr>
                      <wps:wsp>
                        <wps:cNvPr id="11" name="Graphic 11"/>
                        <wps:cNvSpPr/>
                        <wps:spPr>
                          <a:xfrm>
                            <a:off x="0" y="0"/>
                            <a:ext cx="7537450" cy="297180"/>
                          </a:xfrm>
                          <a:custGeom>
                            <a:avLst/>
                            <a:gdLst/>
                            <a:ahLst/>
                            <a:cxnLst/>
                            <a:rect l="l" t="t" r="r" b="b"/>
                            <a:pathLst>
                              <a:path w="7537450" h="297180">
                                <a:moveTo>
                                  <a:pt x="7537449" y="0"/>
                                </a:moveTo>
                                <a:lnTo>
                                  <a:pt x="0" y="0"/>
                                </a:lnTo>
                                <a:lnTo>
                                  <a:pt x="0" y="297180"/>
                                </a:lnTo>
                                <a:lnTo>
                                  <a:pt x="7537449" y="297180"/>
                                </a:lnTo>
                                <a:lnTo>
                                  <a:pt x="7537449" y="0"/>
                                </a:lnTo>
                                <a:close/>
                              </a:path>
                            </a:pathLst>
                          </a:custGeom>
                          <a:solidFill>
                            <a:srgbClr val="82225F"/>
                          </a:solidFill>
                        </wps:spPr>
                        <wps:bodyPr wrap="square" lIns="0" tIns="0" rIns="0" bIns="0" rtlCol="0">
                          <a:prstTxWarp prst="textNoShape">
                            <a:avLst/>
                          </a:prstTxWarp>
                          <a:noAutofit/>
                        </wps:bodyPr>
                      </wps:wsp>
                      <wps:wsp>
                        <wps:cNvPr id="12" name="Textbox 12"/>
                        <wps:cNvSpPr txBox="1"/>
                        <wps:spPr>
                          <a:xfrm>
                            <a:off x="0" y="0"/>
                            <a:ext cx="7537450" cy="297180"/>
                          </a:xfrm>
                          <a:prstGeom prst="rect">
                            <a:avLst/>
                          </a:prstGeom>
                        </wps:spPr>
                        <wps:txbx>
                          <w:txbxContent>
                            <w:p w:rsidR="00D85265" w:rsidRDefault="003E5934" w14:paraId="7BCBB084" w14:textId="77777777">
                              <w:pPr>
                                <w:spacing w:before="97"/>
                                <w:ind w:left="1243"/>
                                <w:rPr>
                                  <w:b/>
                                </w:rPr>
                              </w:pPr>
                              <w:r>
                                <w:rPr>
                                  <w:b/>
                                  <w:color w:val="FFFFFF"/>
                                </w:rPr>
                                <w:t>Key</w:t>
                              </w:r>
                              <w:r>
                                <w:rPr>
                                  <w:b/>
                                  <w:color w:val="FFFFFF"/>
                                  <w:spacing w:val="-2"/>
                                </w:rPr>
                                <w:t xml:space="preserve"> responsibilities</w:t>
                              </w:r>
                            </w:p>
                          </w:txbxContent>
                        </wps:txbx>
                        <wps:bodyPr wrap="square" lIns="0" tIns="0" rIns="0" bIns="0" rtlCol="0">
                          <a:noAutofit/>
                        </wps:bodyPr>
                      </wps:wsp>
                    </wpg:wgp>
                  </a:graphicData>
                </a:graphic>
              </wp:anchor>
            </w:drawing>
          </mc:Choice>
          <mc:Fallback xmlns:a16="http://schemas.microsoft.com/office/drawing/2014/main" xmlns:a="http://schemas.openxmlformats.org/drawingml/2006/main">
            <w:pict>
              <v:group id="Group 10" style="position:absolute;margin-left:0;margin-top:14.7pt;width:593.5pt;height:23.4pt;z-index:-15727616;mso-wrap-distance-left:0;mso-wrap-distance-right:0;mso-position-horizontal-relative:page" coordsize="75374,2971" o:spid="_x0000_s1029" w14:anchorId="49CDB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">
                <v:shape id="Graphic 11" style="position:absolute;width:75374;height:2971;visibility:visible;mso-wrap-style:square;v-text-anchor:top" coordsize="7537450,297180" o:spid="_x0000_s1030" fillcolor="#82225f" stroked="f" path="m7537449,l,,,297180r7537449,l7537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">
                  <v:path arrowok="t"/>
                </v:shape>
                <v:shape id="Textbox 12" style="position:absolute;width:75374;height:2971;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v:textbox inset="0,0,0,0">
                    <w:txbxContent>
                      <w:p w:rsidR="00D85265" w:rsidRDefault="003E5934" w14:paraId="7BCBB084" w14:textId="77777777">
                        <w:pPr>
                          <w:spacing w:before="97"/>
                          <w:ind w:left="1243"/>
                          <w:rPr>
                            <w:b/>
                          </w:rPr>
                        </w:pPr>
                        <w:r>
                          <w:rPr>
                            <w:b/>
                            <w:color w:val="FFFFFF"/>
                          </w:rPr>
                          <w:t>Key</w:t>
                        </w:r>
                        <w:r>
                          <w:rPr>
                            <w:b/>
                            <w:color w:val="FFFFFF"/>
                            <w:spacing w:val="-2"/>
                          </w:rPr>
                          <w:t xml:space="preserve"> responsibilities</w:t>
                        </w:r>
                      </w:p>
                    </w:txbxContent>
                  </v:textbox>
                </v:shape>
                <w10:wrap type="topAndBottom" anchorx="page"/>
              </v:group>
            </w:pict>
          </mc:Fallback>
        </mc:AlternateContent>
      </w:r>
    </w:p>
    <w:p w:rsidRPr="00385F42" w:rsidR="00D85265" w:rsidP="00594B2A" w:rsidRDefault="00D85265" w14:paraId="6EEF3890" w14:textId="77777777">
      <w:pPr>
        <w:pStyle w:val="BodyText"/>
        <w:spacing w:before="11"/>
        <w:ind w:right="1134"/>
        <w:rPr>
          <w:rFonts w:asciiTheme="minorHAnsi" w:hAnsiTheme="minorHAnsi" w:cstheme="minorHAnsi"/>
          <w:sz w:val="19"/>
        </w:rPr>
      </w:pPr>
    </w:p>
    <w:p w:rsidRPr="00385F42" w:rsidR="00385F42" w:rsidP="4F54F89A" w:rsidRDefault="00385F42" w14:paraId="273C9418" w14:textId="48710C48">
      <w:pPr>
        <w:pStyle w:val="Heading1"/>
        <w:spacing w:before="56"/>
        <w:ind w:right="1134"/>
        <w:rPr>
          <w:rFonts w:asciiTheme="minorHAnsi" w:hAnsiTheme="minorHAnsi" w:cstheme="minorBidi"/>
          <w:b w:val="0"/>
          <w:bCs w:val="0"/>
        </w:rPr>
      </w:pPr>
      <w:r w:rsidRPr="4F54F89A">
        <w:rPr>
          <w:rFonts w:asciiTheme="minorHAnsi" w:hAnsiTheme="minorHAnsi" w:cstheme="minorBidi"/>
          <w:b w:val="0"/>
          <w:bCs w:val="0"/>
        </w:rPr>
        <w:t xml:space="preserve">This is an exciting opportunity to help shape the future of evidence-based veterinary medicine. As Editor-in-Chief, you will play a key role in advancing the reach, influence and impact of the </w:t>
      </w:r>
      <w:r w:rsidRPr="4F54F89A">
        <w:rPr>
          <w:rFonts w:asciiTheme="minorHAnsi" w:hAnsiTheme="minorHAnsi" w:cstheme="minorBidi"/>
          <w:b w:val="0"/>
          <w:bCs w:val="0"/>
          <w:i/>
          <w:iCs/>
        </w:rPr>
        <w:t>Veterinary Evidence</w:t>
      </w:r>
      <w:r w:rsidRPr="4F54F89A">
        <w:rPr>
          <w:rFonts w:asciiTheme="minorHAnsi" w:hAnsiTheme="minorHAnsi" w:cstheme="minorBidi"/>
          <w:b w:val="0"/>
          <w:bCs w:val="0"/>
        </w:rPr>
        <w:t xml:space="preserve"> journal, working with a committed Editorial Board and Editorial Office to ensure veterinary professionals have access to high-quality, clinically relevant evidence that supports better decision-making and improved animal health and welfare outcomes.</w:t>
      </w:r>
    </w:p>
    <w:p w:rsidR="00385F42" w:rsidP="00594B2A" w:rsidRDefault="00385F42" w14:paraId="4F89666C" w14:textId="77777777">
      <w:pPr>
        <w:pStyle w:val="Heading1"/>
        <w:spacing w:before="56"/>
        <w:ind w:right="1134"/>
        <w:rPr>
          <w:rFonts w:asciiTheme="minorHAnsi" w:hAnsiTheme="minorHAnsi" w:cstheme="minorHAnsi"/>
        </w:rPr>
      </w:pPr>
    </w:p>
    <w:p w:rsidRPr="00805278" w:rsidR="00D85265" w:rsidP="00594B2A" w:rsidRDefault="00144390" w14:paraId="6A59D309" w14:textId="5A0A130B">
      <w:pPr>
        <w:pStyle w:val="Heading1"/>
        <w:spacing w:before="56"/>
        <w:ind w:right="1134"/>
        <w:rPr>
          <w:rFonts w:asciiTheme="minorHAnsi" w:hAnsiTheme="minorHAnsi" w:cstheme="minorHAnsi"/>
        </w:rPr>
      </w:pPr>
      <w:r>
        <w:rPr>
          <w:rFonts w:asciiTheme="minorHAnsi" w:hAnsiTheme="minorHAnsi" w:cstheme="minorHAnsi"/>
        </w:rPr>
        <w:t>What you’ll be doing</w:t>
      </w:r>
    </w:p>
    <w:p w:rsidRPr="00805278" w:rsidR="00D85265" w:rsidP="00594B2A" w:rsidRDefault="003E5934" w14:paraId="130201AC" w14:textId="7C0F4C10">
      <w:pPr>
        <w:pStyle w:val="ListParagraph"/>
        <w:numPr>
          <w:ilvl w:val="0"/>
          <w:numId w:val="7"/>
        </w:numPr>
        <w:tabs>
          <w:tab w:val="left" w:pos="2211"/>
          <w:tab w:val="left" w:pos="2213"/>
        </w:tabs>
        <w:spacing w:before="164" w:line="237" w:lineRule="auto"/>
        <w:ind w:right="1134"/>
        <w:rPr>
          <w:rFonts w:asciiTheme="minorHAnsi" w:hAnsiTheme="minorHAnsi" w:cstheme="minorHAnsi"/>
        </w:rPr>
      </w:pPr>
      <w:r w:rsidRPr="00805278">
        <w:rPr>
          <w:rFonts w:asciiTheme="minorHAnsi" w:hAnsiTheme="minorHAnsi" w:cstheme="minorHAnsi"/>
        </w:rPr>
        <w:t>Lead</w:t>
      </w:r>
      <w:r w:rsidRPr="00805278">
        <w:rPr>
          <w:rFonts w:asciiTheme="minorHAnsi" w:hAnsiTheme="minorHAnsi" w:cstheme="minorHAnsi"/>
          <w:spacing w:val="-2"/>
        </w:rPr>
        <w:t xml:space="preserve"> </w:t>
      </w:r>
      <w:r w:rsidRPr="00805278">
        <w:rPr>
          <w:rFonts w:asciiTheme="minorHAnsi" w:hAnsiTheme="minorHAnsi" w:cstheme="minorHAnsi"/>
        </w:rPr>
        <w:t>the</w:t>
      </w:r>
      <w:r w:rsidRPr="00805278">
        <w:rPr>
          <w:rFonts w:asciiTheme="minorHAnsi" w:hAnsiTheme="minorHAnsi" w:cstheme="minorHAnsi"/>
          <w:spacing w:val="-2"/>
        </w:rPr>
        <w:t xml:space="preserve"> </w:t>
      </w:r>
      <w:r w:rsidRPr="00805278">
        <w:rPr>
          <w:rFonts w:asciiTheme="minorHAnsi" w:hAnsiTheme="minorHAnsi" w:cstheme="minorHAnsi"/>
        </w:rPr>
        <w:t>strategic</w:t>
      </w:r>
      <w:r w:rsidRPr="00805278">
        <w:rPr>
          <w:rFonts w:asciiTheme="minorHAnsi" w:hAnsiTheme="minorHAnsi" w:cstheme="minorHAnsi"/>
          <w:spacing w:val="-2"/>
        </w:rPr>
        <w:t xml:space="preserve"> </w:t>
      </w:r>
      <w:r w:rsidRPr="00805278">
        <w:rPr>
          <w:rFonts w:asciiTheme="minorHAnsi" w:hAnsiTheme="minorHAnsi" w:cstheme="minorHAnsi"/>
        </w:rPr>
        <w:t>development</w:t>
      </w:r>
      <w:r w:rsidRPr="00805278">
        <w:rPr>
          <w:rFonts w:asciiTheme="minorHAnsi" w:hAnsiTheme="minorHAnsi" w:cstheme="minorHAnsi"/>
          <w:spacing w:val="-5"/>
        </w:rPr>
        <w:t xml:space="preserve"> </w:t>
      </w:r>
      <w:r w:rsidRPr="00805278">
        <w:rPr>
          <w:rFonts w:asciiTheme="minorHAnsi" w:hAnsiTheme="minorHAnsi" w:cstheme="minorHAnsi"/>
        </w:rPr>
        <w:t>of</w:t>
      </w:r>
      <w:r w:rsidRPr="00805278">
        <w:rPr>
          <w:rFonts w:asciiTheme="minorHAnsi" w:hAnsiTheme="minorHAnsi" w:cstheme="minorHAnsi"/>
          <w:spacing w:val="-5"/>
        </w:rPr>
        <w:t xml:space="preserve"> </w:t>
      </w:r>
      <w:r w:rsidRPr="00805278">
        <w:rPr>
          <w:rFonts w:asciiTheme="minorHAnsi" w:hAnsiTheme="minorHAnsi" w:cstheme="minorHAnsi"/>
        </w:rPr>
        <w:t>the</w:t>
      </w:r>
      <w:r w:rsidRPr="00805278">
        <w:rPr>
          <w:rFonts w:asciiTheme="minorHAnsi" w:hAnsiTheme="minorHAnsi" w:cstheme="minorHAnsi"/>
          <w:spacing w:val="-2"/>
        </w:rPr>
        <w:t xml:space="preserve"> </w:t>
      </w:r>
      <w:r w:rsidRPr="00805278">
        <w:rPr>
          <w:rFonts w:asciiTheme="minorHAnsi" w:hAnsiTheme="minorHAnsi" w:cstheme="minorHAnsi"/>
        </w:rPr>
        <w:t>journal</w:t>
      </w:r>
      <w:r w:rsidRPr="00805278">
        <w:rPr>
          <w:rFonts w:asciiTheme="minorHAnsi" w:hAnsiTheme="minorHAnsi" w:cstheme="minorHAnsi"/>
          <w:spacing w:val="-2"/>
        </w:rPr>
        <w:t xml:space="preserve"> </w:t>
      </w:r>
      <w:r w:rsidRPr="00805278">
        <w:rPr>
          <w:rFonts w:asciiTheme="minorHAnsi" w:hAnsiTheme="minorHAnsi" w:cstheme="minorHAnsi"/>
        </w:rPr>
        <w:t>in</w:t>
      </w:r>
      <w:r w:rsidRPr="00805278">
        <w:rPr>
          <w:rFonts w:asciiTheme="minorHAnsi" w:hAnsiTheme="minorHAnsi" w:cstheme="minorHAnsi"/>
          <w:spacing w:val="-4"/>
        </w:rPr>
        <w:t xml:space="preserve"> </w:t>
      </w:r>
      <w:r w:rsidRPr="00805278">
        <w:rPr>
          <w:rFonts w:asciiTheme="minorHAnsi" w:hAnsiTheme="minorHAnsi" w:cstheme="minorHAnsi"/>
        </w:rPr>
        <w:t>collaboration</w:t>
      </w:r>
      <w:r w:rsidRPr="00805278">
        <w:rPr>
          <w:rFonts w:asciiTheme="minorHAnsi" w:hAnsiTheme="minorHAnsi" w:cstheme="minorHAnsi"/>
          <w:spacing w:val="-3"/>
        </w:rPr>
        <w:t xml:space="preserve"> </w:t>
      </w:r>
      <w:r w:rsidRPr="00805278">
        <w:rPr>
          <w:rFonts w:asciiTheme="minorHAnsi" w:hAnsiTheme="minorHAnsi" w:cstheme="minorHAnsi"/>
        </w:rPr>
        <w:t>with</w:t>
      </w:r>
      <w:r w:rsidRPr="00805278">
        <w:rPr>
          <w:rFonts w:asciiTheme="minorHAnsi" w:hAnsiTheme="minorHAnsi" w:cstheme="minorHAnsi"/>
          <w:spacing w:val="-5"/>
        </w:rPr>
        <w:t xml:space="preserve"> </w:t>
      </w:r>
      <w:r w:rsidRPr="00805278" w:rsidR="00157042">
        <w:rPr>
          <w:rFonts w:asciiTheme="minorHAnsi" w:hAnsiTheme="minorHAnsi" w:cstheme="minorHAnsi"/>
        </w:rPr>
        <w:t>the Editorial Office</w:t>
      </w:r>
      <w:r w:rsidRPr="00805278">
        <w:rPr>
          <w:rFonts w:asciiTheme="minorHAnsi" w:hAnsiTheme="minorHAnsi" w:cstheme="minorHAnsi"/>
          <w:spacing w:val="-2"/>
        </w:rPr>
        <w:t xml:space="preserve"> </w:t>
      </w:r>
      <w:r w:rsidRPr="00805278">
        <w:rPr>
          <w:rFonts w:asciiTheme="minorHAnsi" w:hAnsiTheme="minorHAnsi" w:cstheme="minorHAnsi"/>
        </w:rPr>
        <w:t>and</w:t>
      </w:r>
      <w:r w:rsidRPr="00805278">
        <w:rPr>
          <w:rFonts w:asciiTheme="minorHAnsi" w:hAnsiTheme="minorHAnsi" w:cstheme="minorHAnsi"/>
          <w:spacing w:val="-3"/>
        </w:rPr>
        <w:t xml:space="preserve"> </w:t>
      </w:r>
      <w:r w:rsidRPr="00805278">
        <w:rPr>
          <w:rFonts w:asciiTheme="minorHAnsi" w:hAnsiTheme="minorHAnsi" w:cstheme="minorHAnsi"/>
        </w:rPr>
        <w:t>Editorial Board</w:t>
      </w:r>
      <w:r w:rsidR="002D66C5">
        <w:t xml:space="preserve">, </w:t>
      </w:r>
      <w:r w:rsidRPr="002D66C5" w:rsidR="002D66C5">
        <w:rPr>
          <w:rFonts w:asciiTheme="minorHAnsi" w:hAnsiTheme="minorHAnsi" w:cstheme="minorHAnsi"/>
        </w:rPr>
        <w:t>ensuring alignment with the needs of the veterinary profession</w:t>
      </w:r>
      <w:r w:rsidR="002D66C5">
        <w:rPr>
          <w:rFonts w:asciiTheme="minorHAnsi" w:hAnsiTheme="minorHAnsi" w:cstheme="minorHAnsi"/>
        </w:rPr>
        <w:t>s</w:t>
      </w:r>
      <w:r w:rsidRPr="002D66C5" w:rsidR="002D66C5">
        <w:rPr>
          <w:rFonts w:asciiTheme="minorHAnsi" w:hAnsiTheme="minorHAnsi" w:cstheme="minorHAnsi"/>
        </w:rPr>
        <w:t xml:space="preserve"> and the principles of EBVM.</w:t>
      </w:r>
    </w:p>
    <w:p w:rsidRPr="00017305" w:rsidR="00017305" w:rsidP="00594B2A" w:rsidRDefault="009A4875" w14:paraId="6834C39F" w14:textId="50CA4C39">
      <w:pPr>
        <w:pStyle w:val="ListParagraph"/>
        <w:numPr>
          <w:ilvl w:val="0"/>
          <w:numId w:val="7"/>
        </w:numPr>
        <w:tabs>
          <w:tab w:val="left" w:pos="2211"/>
          <w:tab w:val="left" w:pos="2213"/>
        </w:tabs>
        <w:ind w:right="1134"/>
        <w:rPr>
          <w:rFonts w:asciiTheme="minorHAnsi" w:hAnsiTheme="minorHAnsi" w:cstheme="minorHAnsi"/>
        </w:rPr>
      </w:pPr>
      <w:r w:rsidRPr="00805278">
        <w:rPr>
          <w:rFonts w:asciiTheme="minorHAnsi" w:hAnsiTheme="minorHAnsi" w:cstheme="minorHAnsi"/>
        </w:rPr>
        <w:t>Maintain</w:t>
      </w:r>
      <w:r w:rsidRPr="00805278">
        <w:rPr>
          <w:rFonts w:asciiTheme="minorHAnsi" w:hAnsiTheme="minorHAnsi" w:cstheme="minorHAnsi"/>
          <w:spacing w:val="-3"/>
        </w:rPr>
        <w:t xml:space="preserve"> </w:t>
      </w:r>
      <w:r w:rsidRPr="00526DCF" w:rsidR="00526DCF">
        <w:rPr>
          <w:rFonts w:asciiTheme="minorHAnsi" w:hAnsiTheme="minorHAnsi" w:cstheme="minorHAnsi"/>
        </w:rPr>
        <w:t xml:space="preserve">the quality and integrity of the peer review process, </w:t>
      </w:r>
      <w:r>
        <w:rPr>
          <w:rFonts w:asciiTheme="minorHAnsi" w:hAnsiTheme="minorHAnsi" w:cstheme="minorHAnsi"/>
        </w:rPr>
        <w:t>in collaboration</w:t>
      </w:r>
      <w:r w:rsidRPr="00526DCF" w:rsidR="00526DCF">
        <w:rPr>
          <w:rFonts w:asciiTheme="minorHAnsi" w:hAnsiTheme="minorHAnsi" w:cstheme="minorHAnsi"/>
        </w:rPr>
        <w:t xml:space="preserve"> with the Editorial Office to uphold the journal's editorial standards.</w:t>
      </w:r>
      <w:r w:rsidRPr="002D66C5" w:rsidR="002D66C5">
        <w:t xml:space="preserve"> </w:t>
      </w:r>
    </w:p>
    <w:p w:rsidRPr="00017305" w:rsidR="00017305" w:rsidP="00594B2A" w:rsidRDefault="002D66C5" w14:paraId="44A6D5B9" w14:textId="77777777">
      <w:pPr>
        <w:pStyle w:val="ListParagraph"/>
        <w:numPr>
          <w:ilvl w:val="0"/>
          <w:numId w:val="7"/>
        </w:numPr>
        <w:tabs>
          <w:tab w:val="left" w:pos="2211"/>
          <w:tab w:val="left" w:pos="2213"/>
        </w:tabs>
        <w:ind w:right="1134"/>
        <w:rPr>
          <w:rFonts w:asciiTheme="minorHAnsi" w:hAnsiTheme="minorHAnsi" w:cstheme="minorHAnsi"/>
        </w:rPr>
      </w:pPr>
      <w:r w:rsidRPr="002D66C5">
        <w:rPr>
          <w:rFonts w:asciiTheme="minorHAnsi" w:hAnsiTheme="minorHAnsi" w:cstheme="minorHAnsi"/>
          <w:spacing w:val="-2"/>
        </w:rPr>
        <w:t>Hold ultimate responsibility for editorial decisions on all submissions, ensuring fairness, consistency, and adherence to publication ethics and best practice.</w:t>
      </w:r>
    </w:p>
    <w:p w:rsidR="00017305" w:rsidP="00594B2A" w:rsidRDefault="00526DCF" w14:paraId="7D49519A" w14:textId="2F9E3220">
      <w:pPr>
        <w:pStyle w:val="ListParagraph"/>
        <w:numPr>
          <w:ilvl w:val="0"/>
          <w:numId w:val="7"/>
        </w:numPr>
        <w:tabs>
          <w:tab w:val="left" w:pos="2211"/>
          <w:tab w:val="left" w:pos="2213"/>
        </w:tabs>
        <w:ind w:right="1134"/>
        <w:rPr>
          <w:rFonts w:asciiTheme="minorHAnsi" w:hAnsiTheme="minorHAnsi" w:cstheme="minorHAnsi"/>
        </w:rPr>
      </w:pPr>
      <w:r w:rsidRPr="00526DCF">
        <w:rPr>
          <w:rFonts w:asciiTheme="minorHAnsi" w:hAnsiTheme="minorHAnsi" w:cstheme="minorHAnsi"/>
        </w:rPr>
        <w:t>Provide strategic oversight of Editorial Board membership</w:t>
      </w:r>
      <w:r>
        <w:rPr>
          <w:rFonts w:asciiTheme="minorHAnsi" w:hAnsiTheme="minorHAnsi" w:cstheme="minorHAnsi"/>
        </w:rPr>
        <w:t xml:space="preserve"> </w:t>
      </w:r>
      <w:r w:rsidRPr="00526DCF">
        <w:rPr>
          <w:rFonts w:asciiTheme="minorHAnsi" w:hAnsiTheme="minorHAnsi" w:cstheme="minorHAnsi"/>
        </w:rPr>
        <w:t>to ensure the board remains effective and aligned with the journal's direction.</w:t>
      </w:r>
      <w:r w:rsidR="009A4875">
        <w:rPr>
          <w:rFonts w:asciiTheme="minorHAnsi" w:hAnsiTheme="minorHAnsi" w:cstheme="minorHAnsi"/>
        </w:rPr>
        <w:t xml:space="preserve"> </w:t>
      </w:r>
    </w:p>
    <w:p w:rsidR="00017305" w:rsidP="00594B2A" w:rsidRDefault="002D66C5" w14:paraId="42802996" w14:textId="77777777">
      <w:pPr>
        <w:pStyle w:val="ListParagraph"/>
        <w:numPr>
          <w:ilvl w:val="0"/>
          <w:numId w:val="7"/>
        </w:numPr>
        <w:tabs>
          <w:tab w:val="left" w:pos="2211"/>
          <w:tab w:val="left" w:pos="2213"/>
        </w:tabs>
        <w:ind w:right="1134"/>
        <w:rPr>
          <w:rFonts w:asciiTheme="minorHAnsi" w:hAnsiTheme="minorHAnsi" w:cstheme="minorHAnsi"/>
        </w:rPr>
      </w:pPr>
      <w:r w:rsidRPr="002D66C5">
        <w:rPr>
          <w:rFonts w:asciiTheme="minorHAnsi" w:hAnsiTheme="minorHAnsi" w:cstheme="minorHAnsi"/>
        </w:rPr>
        <w:t>Chair Editorial Board meetings and contribute editorials or strategic commentary as required to support journal direction and visibility.</w:t>
      </w:r>
      <w:r>
        <w:rPr>
          <w:rFonts w:asciiTheme="minorHAnsi" w:hAnsiTheme="minorHAnsi" w:cstheme="minorHAnsi"/>
        </w:rPr>
        <w:t xml:space="preserve"> </w:t>
      </w:r>
    </w:p>
    <w:p w:rsidRPr="00805278" w:rsidR="00D85265" w:rsidP="00594B2A" w:rsidRDefault="003E5934" w14:paraId="5144B24C" w14:textId="00CC8E6A">
      <w:pPr>
        <w:pStyle w:val="ListParagraph"/>
        <w:numPr>
          <w:ilvl w:val="0"/>
          <w:numId w:val="7"/>
        </w:numPr>
        <w:tabs>
          <w:tab w:val="left" w:pos="2211"/>
          <w:tab w:val="left" w:pos="2213"/>
        </w:tabs>
        <w:ind w:right="1134"/>
        <w:rPr>
          <w:rFonts w:asciiTheme="minorHAnsi" w:hAnsiTheme="minorHAnsi" w:cstheme="minorHAnsi"/>
        </w:rPr>
      </w:pPr>
      <w:r w:rsidRPr="00805278">
        <w:rPr>
          <w:rFonts w:asciiTheme="minorHAnsi" w:hAnsiTheme="minorHAnsi" w:cstheme="minorHAnsi"/>
        </w:rPr>
        <w:t>Act</w:t>
      </w:r>
      <w:r w:rsidRPr="00805278">
        <w:rPr>
          <w:rFonts w:asciiTheme="minorHAnsi" w:hAnsiTheme="minorHAnsi" w:cstheme="minorHAnsi"/>
          <w:spacing w:val="-2"/>
        </w:rPr>
        <w:t xml:space="preserve"> </w:t>
      </w:r>
      <w:r w:rsidRPr="00805278">
        <w:rPr>
          <w:rFonts w:asciiTheme="minorHAnsi" w:hAnsiTheme="minorHAnsi" w:cstheme="minorHAnsi"/>
        </w:rPr>
        <w:t>as</w:t>
      </w:r>
      <w:r w:rsidRPr="00805278">
        <w:rPr>
          <w:rFonts w:asciiTheme="minorHAnsi" w:hAnsiTheme="minorHAnsi" w:cstheme="minorHAnsi"/>
          <w:spacing w:val="-2"/>
        </w:rPr>
        <w:t xml:space="preserve"> </w:t>
      </w:r>
      <w:r w:rsidRPr="00805278">
        <w:rPr>
          <w:rFonts w:asciiTheme="minorHAnsi" w:hAnsiTheme="minorHAnsi" w:cstheme="minorHAnsi"/>
        </w:rPr>
        <w:t>an</w:t>
      </w:r>
      <w:r w:rsidRPr="00805278">
        <w:rPr>
          <w:rFonts w:asciiTheme="minorHAnsi" w:hAnsiTheme="minorHAnsi" w:cstheme="minorHAnsi"/>
          <w:spacing w:val="-5"/>
        </w:rPr>
        <w:t xml:space="preserve"> </w:t>
      </w:r>
      <w:r w:rsidRPr="00805278">
        <w:rPr>
          <w:rFonts w:asciiTheme="minorHAnsi" w:hAnsiTheme="minorHAnsi" w:cstheme="minorHAnsi"/>
        </w:rPr>
        <w:t>ambassador</w:t>
      </w:r>
      <w:r w:rsidRPr="00805278">
        <w:rPr>
          <w:rFonts w:asciiTheme="minorHAnsi" w:hAnsiTheme="minorHAnsi" w:cstheme="minorHAnsi"/>
          <w:spacing w:val="-4"/>
        </w:rPr>
        <w:t xml:space="preserve"> </w:t>
      </w:r>
      <w:r w:rsidR="002D66C5">
        <w:rPr>
          <w:rFonts w:asciiTheme="minorHAnsi" w:hAnsiTheme="minorHAnsi" w:cstheme="minorHAnsi"/>
        </w:rPr>
        <w:t>for</w:t>
      </w:r>
      <w:r w:rsidRPr="00805278">
        <w:rPr>
          <w:rFonts w:asciiTheme="minorHAnsi" w:hAnsiTheme="minorHAnsi" w:cstheme="minorHAnsi"/>
          <w:spacing w:val="-2"/>
        </w:rPr>
        <w:t xml:space="preserve"> </w:t>
      </w:r>
      <w:r w:rsidRPr="00805278">
        <w:rPr>
          <w:rFonts w:asciiTheme="minorHAnsi" w:hAnsiTheme="minorHAnsi" w:cstheme="minorHAnsi"/>
        </w:rPr>
        <w:t>the</w:t>
      </w:r>
      <w:r w:rsidRPr="00805278">
        <w:rPr>
          <w:rFonts w:asciiTheme="minorHAnsi" w:hAnsiTheme="minorHAnsi" w:cstheme="minorHAnsi"/>
          <w:spacing w:val="-4"/>
        </w:rPr>
        <w:t xml:space="preserve"> </w:t>
      </w:r>
      <w:r w:rsidRPr="00805278">
        <w:rPr>
          <w:rFonts w:asciiTheme="minorHAnsi" w:hAnsiTheme="minorHAnsi" w:cstheme="minorHAnsi"/>
        </w:rPr>
        <w:t>journal</w:t>
      </w:r>
      <w:r w:rsidR="002D66C5">
        <w:rPr>
          <w:rFonts w:asciiTheme="minorHAnsi" w:hAnsiTheme="minorHAnsi" w:cstheme="minorHAnsi"/>
          <w:spacing w:val="-5"/>
        </w:rPr>
        <w:t xml:space="preserve">, supporting initiatives that increase awareness and engagement within the veterinary professions. </w:t>
      </w:r>
    </w:p>
    <w:p w:rsidR="0EF231EC" w:rsidP="4F54F89A" w:rsidRDefault="0EF231EC" w14:paraId="487E9A19" w14:textId="0DFDE004">
      <w:pPr>
        <w:numPr>
          <w:ilvl w:val="0"/>
          <w:numId w:val="7"/>
        </w:numPr>
        <w:tabs>
          <w:tab w:val="left" w:pos="2211"/>
        </w:tabs>
        <w:ind w:left="2211" w:right="1134" w:hanging="358"/>
      </w:pPr>
      <w:r w:rsidRPr="4F54F89A">
        <w:t>Work collaboratively with the Managing Editor, Editorial Office</w:t>
      </w:r>
      <w:r w:rsidRPr="4F54F89A" w:rsidR="37F59A70">
        <w:t xml:space="preserve"> and </w:t>
      </w:r>
      <w:r w:rsidRPr="4F54F89A">
        <w:t>Editorial Board to identify opportunities for innovation, growth and development.</w:t>
      </w:r>
    </w:p>
    <w:p w:rsidRPr="00CD49AE" w:rsidR="00CD49AE" w:rsidP="00594B2A" w:rsidRDefault="00CD49AE" w14:paraId="3D7CBF5C" w14:textId="77777777">
      <w:pPr>
        <w:tabs>
          <w:tab w:val="left" w:pos="2211"/>
        </w:tabs>
        <w:spacing w:line="267" w:lineRule="exact"/>
        <w:ind w:right="1134"/>
        <w:rPr>
          <w:rFonts w:asciiTheme="minorHAnsi" w:hAnsiTheme="minorHAnsi" w:cstheme="minorHAnsi"/>
        </w:rPr>
      </w:pPr>
    </w:p>
    <w:p w:rsidRPr="00805278" w:rsidR="00D85265" w:rsidP="00594B2A" w:rsidRDefault="00D85265" w14:paraId="0C752DA8" w14:textId="77777777">
      <w:pPr>
        <w:pStyle w:val="BodyText"/>
        <w:ind w:right="1134"/>
        <w:rPr>
          <w:rFonts w:asciiTheme="minorHAnsi" w:hAnsiTheme="minorHAnsi" w:cstheme="minorHAnsi"/>
        </w:rPr>
      </w:pPr>
    </w:p>
    <w:p w:rsidR="00FE608C" w:rsidP="00594B2A" w:rsidRDefault="00144390" w14:paraId="2F52814C" w14:textId="4D77768F">
      <w:pPr>
        <w:pStyle w:val="Heading1"/>
        <w:ind w:right="1134"/>
      </w:pPr>
      <w:r w:rsidRPr="4F54F89A">
        <w:rPr>
          <w:rFonts w:asciiTheme="minorHAnsi" w:hAnsiTheme="minorHAnsi" w:cstheme="minorBidi"/>
        </w:rPr>
        <w:t>What you bring</w:t>
      </w:r>
    </w:p>
    <w:p w:rsidR="4F54F89A" w:rsidP="4F54F89A" w:rsidRDefault="4F54F89A" w14:paraId="528B14C6" w14:textId="678D583C">
      <w:pPr>
        <w:pStyle w:val="Heading1"/>
        <w:ind w:right="1134"/>
        <w:rPr>
          <w:rFonts w:asciiTheme="minorHAnsi" w:hAnsiTheme="minorHAnsi" w:cstheme="minorBidi"/>
        </w:rPr>
      </w:pPr>
    </w:p>
    <w:p w:rsidR="5A248FE2" w:rsidP="4F54F89A" w:rsidRDefault="5A248FE2" w14:paraId="4F8D7146" w14:textId="2F3BC9EB">
      <w:pPr>
        <w:pStyle w:val="Heading1"/>
        <w:ind w:right="1134"/>
        <w:rPr>
          <w:b w:val="0"/>
          <w:bCs w:val="0"/>
        </w:rPr>
      </w:pPr>
      <w:r w:rsidRPr="4F54F89A">
        <w:rPr>
          <w:b w:val="0"/>
          <w:bCs w:val="0"/>
        </w:rPr>
        <w:t>We are looking for an individual who combines strong academic or scholarly credentials with an understanding of clinical veterinary practice, evidence-based veterinary medicine and the needs of the veterinary professions.</w:t>
      </w:r>
    </w:p>
    <w:p w:rsidRPr="00805278" w:rsidR="009A4875" w:rsidP="00594B2A" w:rsidRDefault="009A4875" w14:paraId="5F2925ED" w14:textId="77777777">
      <w:pPr>
        <w:pStyle w:val="Heading1"/>
        <w:ind w:right="1134"/>
        <w:rPr>
          <w:rFonts w:asciiTheme="minorHAnsi" w:hAnsiTheme="minorHAnsi" w:cstheme="minorHAnsi"/>
        </w:rPr>
      </w:pPr>
    </w:p>
    <w:p w:rsidR="00017305" w:rsidP="00594B2A" w:rsidRDefault="00017305" w14:paraId="5B6D4F51" w14:textId="098F5054">
      <w:pPr>
        <w:pStyle w:val="ListParagraph"/>
        <w:numPr>
          <w:ilvl w:val="0"/>
          <w:numId w:val="8"/>
        </w:numPr>
        <w:tabs>
          <w:tab w:val="left" w:pos="2211"/>
        </w:tabs>
        <w:spacing w:line="267" w:lineRule="exact"/>
        <w:ind w:left="2211" w:right="1134" w:hanging="358"/>
        <w:rPr>
          <w:rFonts w:asciiTheme="minorHAnsi" w:hAnsiTheme="minorHAnsi" w:cstheme="minorHAnsi"/>
        </w:rPr>
      </w:pPr>
      <w:r>
        <w:rPr>
          <w:rFonts w:asciiTheme="minorHAnsi" w:hAnsiTheme="minorHAnsi" w:cstheme="minorHAnsi"/>
        </w:rPr>
        <w:t>P</w:t>
      </w:r>
      <w:r w:rsidRPr="00E9624A" w:rsidR="00E9624A">
        <w:rPr>
          <w:rFonts w:asciiTheme="minorHAnsi" w:hAnsiTheme="minorHAnsi" w:cstheme="minorHAnsi"/>
        </w:rPr>
        <w:t xml:space="preserve">ostgraduate qualifications and/or equivalent experience </w:t>
      </w:r>
      <w:proofErr w:type="gramStart"/>
      <w:r w:rsidRPr="00E9624A" w:rsidR="00E9624A">
        <w:rPr>
          <w:rFonts w:asciiTheme="minorHAnsi" w:hAnsiTheme="minorHAnsi" w:cstheme="minorHAnsi"/>
        </w:rPr>
        <w:t>demonstrating</w:t>
      </w:r>
      <w:proofErr w:type="gramEnd"/>
      <w:r w:rsidRPr="00E9624A" w:rsidR="00E9624A">
        <w:rPr>
          <w:rFonts w:asciiTheme="minorHAnsi" w:hAnsiTheme="minorHAnsi" w:cstheme="minorHAnsi"/>
        </w:rPr>
        <w:t xml:space="preserve"> scholarly achievement, scientific writing expertise, and editorial judgement.</w:t>
      </w:r>
    </w:p>
    <w:p w:rsidRPr="00805278" w:rsidR="00E9624A" w:rsidP="00594B2A" w:rsidRDefault="00E9624A" w14:paraId="5A345B62" w14:textId="2E24F8E6">
      <w:pPr>
        <w:pStyle w:val="ListParagraph"/>
        <w:numPr>
          <w:ilvl w:val="0"/>
          <w:numId w:val="8"/>
        </w:numPr>
        <w:tabs>
          <w:tab w:val="left" w:pos="2211"/>
        </w:tabs>
        <w:spacing w:line="267" w:lineRule="exact"/>
        <w:ind w:left="2211" w:right="1134" w:hanging="358"/>
        <w:rPr>
          <w:rFonts w:asciiTheme="minorHAnsi" w:hAnsiTheme="minorHAnsi" w:cstheme="minorHAnsi"/>
        </w:rPr>
      </w:pPr>
      <w:r w:rsidRPr="00805278">
        <w:rPr>
          <w:rFonts w:asciiTheme="minorHAnsi" w:hAnsiTheme="minorHAnsi" w:cstheme="minorHAnsi"/>
        </w:rPr>
        <w:t>Have</w:t>
      </w:r>
      <w:r w:rsidRPr="00805278">
        <w:rPr>
          <w:rFonts w:asciiTheme="minorHAnsi" w:hAnsiTheme="minorHAnsi" w:cstheme="minorHAnsi"/>
          <w:spacing w:val="-5"/>
        </w:rPr>
        <w:t xml:space="preserve"> </w:t>
      </w:r>
      <w:r w:rsidRPr="00805278">
        <w:rPr>
          <w:rFonts w:asciiTheme="minorHAnsi" w:hAnsiTheme="minorHAnsi" w:cstheme="minorHAnsi"/>
        </w:rPr>
        <w:t>a</w:t>
      </w:r>
      <w:r w:rsidRPr="00805278">
        <w:rPr>
          <w:rFonts w:asciiTheme="minorHAnsi" w:hAnsiTheme="minorHAnsi" w:cstheme="minorHAnsi"/>
          <w:spacing w:val="-5"/>
        </w:rPr>
        <w:t xml:space="preserve"> </w:t>
      </w:r>
      <w:r w:rsidRPr="00805278">
        <w:rPr>
          <w:rFonts w:asciiTheme="minorHAnsi" w:hAnsiTheme="minorHAnsi" w:cstheme="minorHAnsi"/>
        </w:rPr>
        <w:t>clear</w:t>
      </w:r>
      <w:r w:rsidRPr="00805278">
        <w:rPr>
          <w:rFonts w:asciiTheme="minorHAnsi" w:hAnsiTheme="minorHAnsi" w:cstheme="minorHAnsi"/>
          <w:spacing w:val="-5"/>
        </w:rPr>
        <w:t xml:space="preserve"> </w:t>
      </w:r>
      <w:r w:rsidRPr="00805278">
        <w:rPr>
          <w:rFonts w:asciiTheme="minorHAnsi" w:hAnsiTheme="minorHAnsi" w:cstheme="minorHAnsi"/>
        </w:rPr>
        <w:t>vision</w:t>
      </w:r>
      <w:r w:rsidRPr="00805278">
        <w:rPr>
          <w:rFonts w:asciiTheme="minorHAnsi" w:hAnsiTheme="minorHAnsi" w:cstheme="minorHAnsi"/>
          <w:spacing w:val="-3"/>
        </w:rPr>
        <w:t xml:space="preserve"> </w:t>
      </w:r>
      <w:r w:rsidRPr="00805278">
        <w:rPr>
          <w:rFonts w:asciiTheme="minorHAnsi" w:hAnsiTheme="minorHAnsi" w:cstheme="minorHAnsi"/>
        </w:rPr>
        <w:t>for</w:t>
      </w:r>
      <w:r w:rsidRPr="00805278">
        <w:rPr>
          <w:rFonts w:asciiTheme="minorHAnsi" w:hAnsiTheme="minorHAnsi" w:cstheme="minorHAnsi"/>
          <w:spacing w:val="-2"/>
        </w:rPr>
        <w:t xml:space="preserve"> </w:t>
      </w:r>
      <w:r w:rsidRPr="00805278">
        <w:rPr>
          <w:rFonts w:asciiTheme="minorHAnsi" w:hAnsiTheme="minorHAnsi" w:cstheme="minorHAnsi"/>
        </w:rPr>
        <w:t>the</w:t>
      </w:r>
      <w:r w:rsidRPr="00805278">
        <w:rPr>
          <w:rFonts w:asciiTheme="minorHAnsi" w:hAnsiTheme="minorHAnsi" w:cstheme="minorHAnsi"/>
          <w:spacing w:val="-5"/>
        </w:rPr>
        <w:t xml:space="preserve"> </w:t>
      </w:r>
      <w:r w:rsidRPr="00805278">
        <w:rPr>
          <w:rFonts w:asciiTheme="minorHAnsi" w:hAnsiTheme="minorHAnsi" w:cstheme="minorHAnsi"/>
        </w:rPr>
        <w:t>direction</w:t>
      </w:r>
      <w:r w:rsidRPr="00805278">
        <w:rPr>
          <w:rFonts w:asciiTheme="minorHAnsi" w:hAnsiTheme="minorHAnsi" w:cstheme="minorHAnsi"/>
          <w:spacing w:val="-5"/>
        </w:rPr>
        <w:t xml:space="preserve"> </w:t>
      </w:r>
      <w:r w:rsidRPr="00805278">
        <w:rPr>
          <w:rFonts w:asciiTheme="minorHAnsi" w:hAnsiTheme="minorHAnsi" w:cstheme="minorHAnsi"/>
        </w:rPr>
        <w:t>of</w:t>
      </w:r>
      <w:r w:rsidRPr="00805278">
        <w:rPr>
          <w:rFonts w:asciiTheme="minorHAnsi" w:hAnsiTheme="minorHAnsi" w:cstheme="minorHAnsi"/>
          <w:spacing w:val="-4"/>
        </w:rPr>
        <w:t xml:space="preserve"> </w:t>
      </w:r>
      <w:r w:rsidRPr="00805278">
        <w:rPr>
          <w:rFonts w:asciiTheme="minorHAnsi" w:hAnsiTheme="minorHAnsi" w:cstheme="minorHAnsi"/>
        </w:rPr>
        <w:t>the</w:t>
      </w:r>
      <w:r w:rsidRPr="00805278">
        <w:rPr>
          <w:rFonts w:asciiTheme="minorHAnsi" w:hAnsiTheme="minorHAnsi" w:cstheme="minorHAnsi"/>
          <w:spacing w:val="-2"/>
        </w:rPr>
        <w:t xml:space="preserve"> </w:t>
      </w:r>
      <w:r w:rsidRPr="00805278">
        <w:rPr>
          <w:rFonts w:asciiTheme="minorHAnsi" w:hAnsiTheme="minorHAnsi" w:cstheme="minorHAnsi"/>
        </w:rPr>
        <w:t>journal</w:t>
      </w:r>
      <w:r w:rsidRPr="00805278">
        <w:rPr>
          <w:rFonts w:asciiTheme="minorHAnsi" w:hAnsiTheme="minorHAnsi" w:cstheme="minorHAnsi"/>
          <w:spacing w:val="-2"/>
        </w:rPr>
        <w:t xml:space="preserve"> </w:t>
      </w:r>
      <w:r w:rsidRPr="00805278">
        <w:rPr>
          <w:rFonts w:asciiTheme="minorHAnsi" w:hAnsiTheme="minorHAnsi" w:cstheme="minorHAnsi"/>
        </w:rPr>
        <w:t>and</w:t>
      </w:r>
      <w:r w:rsidRPr="00805278">
        <w:rPr>
          <w:rFonts w:asciiTheme="minorHAnsi" w:hAnsiTheme="minorHAnsi" w:cstheme="minorHAnsi"/>
          <w:spacing w:val="-6"/>
        </w:rPr>
        <w:t xml:space="preserve"> </w:t>
      </w:r>
      <w:r w:rsidRPr="00805278">
        <w:rPr>
          <w:rFonts w:asciiTheme="minorHAnsi" w:hAnsiTheme="minorHAnsi" w:cstheme="minorHAnsi"/>
        </w:rPr>
        <w:t>a</w:t>
      </w:r>
      <w:r w:rsidRPr="00805278">
        <w:rPr>
          <w:rFonts w:asciiTheme="minorHAnsi" w:hAnsiTheme="minorHAnsi" w:cstheme="minorHAnsi"/>
          <w:spacing w:val="-3"/>
        </w:rPr>
        <w:t xml:space="preserve"> </w:t>
      </w:r>
      <w:r w:rsidRPr="00805278">
        <w:rPr>
          <w:rFonts w:asciiTheme="minorHAnsi" w:hAnsiTheme="minorHAnsi" w:cstheme="minorHAnsi"/>
        </w:rPr>
        <w:t>commitment</w:t>
      </w:r>
      <w:r w:rsidRPr="00805278">
        <w:rPr>
          <w:rFonts w:asciiTheme="minorHAnsi" w:hAnsiTheme="minorHAnsi" w:cstheme="minorHAnsi"/>
          <w:spacing w:val="-2"/>
        </w:rPr>
        <w:t xml:space="preserve"> </w:t>
      </w:r>
      <w:r w:rsidRPr="00805278">
        <w:rPr>
          <w:rFonts w:asciiTheme="minorHAnsi" w:hAnsiTheme="minorHAnsi" w:cstheme="minorHAnsi"/>
        </w:rPr>
        <w:t>and</w:t>
      </w:r>
      <w:r w:rsidRPr="00805278">
        <w:rPr>
          <w:rFonts w:asciiTheme="minorHAnsi" w:hAnsiTheme="minorHAnsi" w:cstheme="minorHAnsi"/>
          <w:spacing w:val="-3"/>
        </w:rPr>
        <w:t xml:space="preserve"> </w:t>
      </w:r>
      <w:r w:rsidRPr="00805278">
        <w:rPr>
          <w:rFonts w:asciiTheme="minorHAnsi" w:hAnsiTheme="minorHAnsi" w:cstheme="minorHAnsi"/>
        </w:rPr>
        <w:t>energy</w:t>
      </w:r>
      <w:r w:rsidRPr="00805278">
        <w:rPr>
          <w:rFonts w:asciiTheme="minorHAnsi" w:hAnsiTheme="minorHAnsi" w:cstheme="minorHAnsi"/>
          <w:spacing w:val="-4"/>
        </w:rPr>
        <w:t xml:space="preserve"> </w:t>
      </w:r>
      <w:r w:rsidRPr="00805278">
        <w:rPr>
          <w:rFonts w:asciiTheme="minorHAnsi" w:hAnsiTheme="minorHAnsi" w:cstheme="minorHAnsi"/>
        </w:rPr>
        <w:t>to</w:t>
      </w:r>
      <w:r w:rsidRPr="00805278">
        <w:rPr>
          <w:rFonts w:asciiTheme="minorHAnsi" w:hAnsiTheme="minorHAnsi" w:cstheme="minorHAnsi"/>
          <w:spacing w:val="-3"/>
        </w:rPr>
        <w:t xml:space="preserve"> </w:t>
      </w:r>
      <w:proofErr w:type="spellStart"/>
      <w:r w:rsidRPr="00805278">
        <w:rPr>
          <w:rFonts w:asciiTheme="minorHAnsi" w:hAnsiTheme="minorHAnsi" w:cstheme="minorHAnsi"/>
        </w:rPr>
        <w:t>realise</w:t>
      </w:r>
      <w:proofErr w:type="spellEnd"/>
      <w:r w:rsidRPr="00805278">
        <w:rPr>
          <w:rFonts w:asciiTheme="minorHAnsi" w:hAnsiTheme="minorHAnsi" w:cstheme="minorHAnsi"/>
          <w:spacing w:val="-4"/>
        </w:rPr>
        <w:t xml:space="preserve"> </w:t>
      </w:r>
      <w:r w:rsidRPr="00805278">
        <w:rPr>
          <w:rFonts w:asciiTheme="minorHAnsi" w:hAnsiTheme="minorHAnsi" w:cstheme="minorHAnsi"/>
          <w:spacing w:val="-5"/>
        </w:rPr>
        <w:t>it</w:t>
      </w:r>
    </w:p>
    <w:p w:rsidRPr="00805278" w:rsidR="00D85265" w:rsidP="00594B2A" w:rsidRDefault="003E5934" w14:paraId="241CD57B" w14:textId="39C0DBA6">
      <w:pPr>
        <w:pStyle w:val="ListParagraph"/>
        <w:numPr>
          <w:ilvl w:val="0"/>
          <w:numId w:val="8"/>
        </w:numPr>
        <w:tabs>
          <w:tab w:val="left" w:pos="2211"/>
        </w:tabs>
        <w:spacing w:before="1"/>
        <w:ind w:left="2211" w:right="1134" w:hanging="358"/>
        <w:rPr>
          <w:rFonts w:asciiTheme="minorHAnsi" w:hAnsiTheme="minorHAnsi" w:cstheme="minorHAnsi"/>
        </w:rPr>
      </w:pPr>
      <w:r w:rsidRPr="00805278">
        <w:rPr>
          <w:rFonts w:asciiTheme="minorHAnsi" w:hAnsiTheme="minorHAnsi" w:cstheme="minorHAnsi"/>
        </w:rPr>
        <w:t>Have</w:t>
      </w:r>
      <w:r w:rsidRPr="00805278">
        <w:rPr>
          <w:rFonts w:asciiTheme="minorHAnsi" w:hAnsiTheme="minorHAnsi" w:cstheme="minorHAnsi"/>
          <w:spacing w:val="-6"/>
        </w:rPr>
        <w:t xml:space="preserve"> </w:t>
      </w:r>
      <w:r w:rsidRPr="00805278">
        <w:rPr>
          <w:rFonts w:asciiTheme="minorHAnsi" w:hAnsiTheme="minorHAnsi" w:cstheme="minorHAnsi"/>
        </w:rPr>
        <w:t>an</w:t>
      </w:r>
      <w:r w:rsidRPr="00805278">
        <w:rPr>
          <w:rFonts w:asciiTheme="minorHAnsi" w:hAnsiTheme="minorHAnsi" w:cstheme="minorHAnsi"/>
          <w:spacing w:val="-7"/>
        </w:rPr>
        <w:t xml:space="preserve"> </w:t>
      </w:r>
      <w:r w:rsidRPr="00805278">
        <w:rPr>
          <w:rFonts w:asciiTheme="minorHAnsi" w:hAnsiTheme="minorHAnsi" w:cstheme="minorHAnsi"/>
        </w:rPr>
        <w:t>established</w:t>
      </w:r>
      <w:r w:rsidRPr="00805278">
        <w:rPr>
          <w:rFonts w:asciiTheme="minorHAnsi" w:hAnsiTheme="minorHAnsi" w:cstheme="minorHAnsi"/>
          <w:spacing w:val="-7"/>
        </w:rPr>
        <w:t xml:space="preserve"> </w:t>
      </w:r>
      <w:r w:rsidRPr="00805278">
        <w:rPr>
          <w:rFonts w:asciiTheme="minorHAnsi" w:hAnsiTheme="minorHAnsi" w:cstheme="minorHAnsi"/>
        </w:rPr>
        <w:t>network</w:t>
      </w:r>
      <w:r w:rsidRPr="00805278">
        <w:rPr>
          <w:rFonts w:asciiTheme="minorHAnsi" w:hAnsiTheme="minorHAnsi" w:cstheme="minorHAnsi"/>
          <w:spacing w:val="-4"/>
        </w:rPr>
        <w:t xml:space="preserve"> </w:t>
      </w:r>
      <w:r w:rsidR="00E9624A">
        <w:rPr>
          <w:rFonts w:asciiTheme="minorHAnsi" w:hAnsiTheme="minorHAnsi" w:cstheme="minorHAnsi"/>
        </w:rPr>
        <w:t>across the veterinary professions and EBVM community</w:t>
      </w:r>
    </w:p>
    <w:p w:rsidR="00017305" w:rsidP="00594B2A" w:rsidRDefault="00E9624A" w14:paraId="192EEC3A" w14:textId="77777777">
      <w:pPr>
        <w:pStyle w:val="ListParagraph"/>
        <w:numPr>
          <w:ilvl w:val="0"/>
          <w:numId w:val="8"/>
        </w:numPr>
        <w:tabs>
          <w:tab w:val="left" w:pos="2211"/>
        </w:tabs>
        <w:ind w:left="2211" w:right="1134" w:hanging="358"/>
        <w:rPr>
          <w:rFonts w:asciiTheme="minorHAnsi" w:hAnsiTheme="minorHAnsi" w:cstheme="minorHAnsi"/>
        </w:rPr>
      </w:pPr>
      <w:r w:rsidRPr="00E9624A">
        <w:rPr>
          <w:rFonts w:asciiTheme="minorHAnsi" w:hAnsiTheme="minorHAnsi" w:cstheme="minorHAnsi"/>
        </w:rPr>
        <w:t>Experience as an author, reviewer, editor, or member of an editorial board within scholarly publishing.</w:t>
      </w:r>
    </w:p>
    <w:p w:rsidRPr="00805278" w:rsidR="00D85265" w:rsidP="00594B2A" w:rsidRDefault="003E5934" w14:paraId="6379DF95" w14:textId="22467A3B">
      <w:pPr>
        <w:pStyle w:val="ListParagraph"/>
        <w:numPr>
          <w:ilvl w:val="0"/>
          <w:numId w:val="8"/>
        </w:numPr>
        <w:tabs>
          <w:tab w:val="left" w:pos="2211"/>
        </w:tabs>
        <w:ind w:left="2211" w:right="1134" w:hanging="358"/>
        <w:rPr>
          <w:rFonts w:asciiTheme="minorHAnsi" w:hAnsiTheme="minorHAnsi" w:cstheme="minorHAnsi"/>
        </w:rPr>
      </w:pPr>
      <w:r w:rsidRPr="00805278">
        <w:rPr>
          <w:rFonts w:asciiTheme="minorHAnsi" w:hAnsiTheme="minorHAnsi" w:cstheme="minorHAnsi"/>
        </w:rPr>
        <w:t>Have</w:t>
      </w:r>
      <w:r w:rsidRPr="00805278">
        <w:rPr>
          <w:rFonts w:asciiTheme="minorHAnsi" w:hAnsiTheme="minorHAnsi" w:cstheme="minorHAnsi"/>
          <w:spacing w:val="-3"/>
        </w:rPr>
        <w:t xml:space="preserve"> </w:t>
      </w:r>
      <w:r w:rsidRPr="00805278">
        <w:rPr>
          <w:rFonts w:asciiTheme="minorHAnsi" w:hAnsiTheme="minorHAnsi" w:cstheme="minorHAnsi"/>
        </w:rPr>
        <w:t>a</w:t>
      </w:r>
      <w:r w:rsidRPr="00805278">
        <w:rPr>
          <w:rFonts w:asciiTheme="minorHAnsi" w:hAnsiTheme="minorHAnsi" w:cstheme="minorHAnsi"/>
          <w:spacing w:val="-4"/>
        </w:rPr>
        <w:t xml:space="preserve"> </w:t>
      </w:r>
      <w:r w:rsidRPr="00805278">
        <w:rPr>
          <w:rFonts w:asciiTheme="minorHAnsi" w:hAnsiTheme="minorHAnsi" w:cstheme="minorHAnsi"/>
        </w:rPr>
        <w:t>clear</w:t>
      </w:r>
      <w:r w:rsidRPr="00805278">
        <w:rPr>
          <w:rFonts w:asciiTheme="minorHAnsi" w:hAnsiTheme="minorHAnsi" w:cstheme="minorHAnsi"/>
          <w:spacing w:val="-3"/>
        </w:rPr>
        <w:t xml:space="preserve"> </w:t>
      </w:r>
      <w:r w:rsidRPr="00805278">
        <w:rPr>
          <w:rFonts w:asciiTheme="minorHAnsi" w:hAnsiTheme="minorHAnsi" w:cstheme="minorHAnsi"/>
        </w:rPr>
        <w:t>and</w:t>
      </w:r>
      <w:r w:rsidRPr="00805278">
        <w:rPr>
          <w:rFonts w:asciiTheme="minorHAnsi" w:hAnsiTheme="minorHAnsi" w:cstheme="minorHAnsi"/>
          <w:spacing w:val="-4"/>
        </w:rPr>
        <w:t xml:space="preserve"> </w:t>
      </w:r>
      <w:r w:rsidRPr="00805278">
        <w:rPr>
          <w:rFonts w:asciiTheme="minorHAnsi" w:hAnsiTheme="minorHAnsi" w:cstheme="minorHAnsi"/>
        </w:rPr>
        <w:t>demonstrable</w:t>
      </w:r>
      <w:r w:rsidRPr="00805278">
        <w:rPr>
          <w:rFonts w:asciiTheme="minorHAnsi" w:hAnsiTheme="minorHAnsi" w:cstheme="minorHAnsi"/>
          <w:spacing w:val="-4"/>
        </w:rPr>
        <w:t xml:space="preserve"> </w:t>
      </w:r>
      <w:r w:rsidRPr="00805278">
        <w:rPr>
          <w:rFonts w:asciiTheme="minorHAnsi" w:hAnsiTheme="minorHAnsi" w:cstheme="minorHAnsi"/>
        </w:rPr>
        <w:t>understanding</w:t>
      </w:r>
      <w:r w:rsidRPr="00805278">
        <w:rPr>
          <w:rFonts w:asciiTheme="minorHAnsi" w:hAnsiTheme="minorHAnsi" w:cstheme="minorHAnsi"/>
          <w:spacing w:val="-3"/>
        </w:rPr>
        <w:t xml:space="preserve"> </w:t>
      </w:r>
      <w:r w:rsidRPr="00805278">
        <w:rPr>
          <w:rFonts w:asciiTheme="minorHAnsi" w:hAnsiTheme="minorHAnsi" w:cstheme="minorHAnsi"/>
        </w:rPr>
        <w:t>of</w:t>
      </w:r>
      <w:r w:rsidRPr="00805278">
        <w:rPr>
          <w:rFonts w:asciiTheme="minorHAnsi" w:hAnsiTheme="minorHAnsi" w:cstheme="minorHAnsi"/>
          <w:spacing w:val="-5"/>
        </w:rPr>
        <w:t xml:space="preserve"> </w:t>
      </w:r>
      <w:r w:rsidRPr="00805278">
        <w:rPr>
          <w:rFonts w:asciiTheme="minorHAnsi" w:hAnsiTheme="minorHAnsi" w:cstheme="minorHAnsi"/>
          <w:spacing w:val="-4"/>
        </w:rPr>
        <w:t>EBVM</w:t>
      </w:r>
      <w:r w:rsidR="009A4875">
        <w:rPr>
          <w:rFonts w:asciiTheme="minorHAnsi" w:hAnsiTheme="minorHAnsi" w:cstheme="minorHAnsi"/>
          <w:spacing w:val="-4"/>
        </w:rPr>
        <w:t>.</w:t>
      </w:r>
    </w:p>
    <w:p w:rsidRPr="00805278" w:rsidR="00D85265" w:rsidP="00594B2A" w:rsidRDefault="003E5934" w14:paraId="55833341" w14:textId="04CBE754">
      <w:pPr>
        <w:pStyle w:val="ListParagraph"/>
        <w:numPr>
          <w:ilvl w:val="0"/>
          <w:numId w:val="8"/>
        </w:numPr>
        <w:tabs>
          <w:tab w:val="left" w:pos="2211"/>
          <w:tab w:val="left" w:pos="2213"/>
        </w:tabs>
        <w:spacing w:before="1"/>
        <w:ind w:right="1134"/>
        <w:rPr>
          <w:rFonts w:asciiTheme="minorHAnsi" w:hAnsiTheme="minorHAnsi" w:cstheme="minorHAnsi"/>
        </w:rPr>
      </w:pPr>
      <w:r w:rsidRPr="00805278">
        <w:rPr>
          <w:rFonts w:asciiTheme="minorHAnsi" w:hAnsiTheme="minorHAnsi" w:cstheme="minorHAnsi"/>
        </w:rPr>
        <w:t>Have</w:t>
      </w:r>
      <w:r w:rsidRPr="00805278">
        <w:rPr>
          <w:rFonts w:asciiTheme="minorHAnsi" w:hAnsiTheme="minorHAnsi" w:cstheme="minorHAnsi"/>
          <w:spacing w:val="-4"/>
        </w:rPr>
        <w:t xml:space="preserve"> </w:t>
      </w:r>
      <w:r w:rsidRPr="00805278">
        <w:rPr>
          <w:rFonts w:asciiTheme="minorHAnsi" w:hAnsiTheme="minorHAnsi" w:cstheme="minorHAnsi"/>
        </w:rPr>
        <w:t>experience</w:t>
      </w:r>
      <w:r w:rsidRPr="00805278">
        <w:rPr>
          <w:rFonts w:asciiTheme="minorHAnsi" w:hAnsiTheme="minorHAnsi" w:cstheme="minorHAnsi"/>
          <w:spacing w:val="-4"/>
        </w:rPr>
        <w:t xml:space="preserve"> </w:t>
      </w:r>
      <w:r w:rsidRPr="00805278">
        <w:rPr>
          <w:rFonts w:asciiTheme="minorHAnsi" w:hAnsiTheme="minorHAnsi" w:cstheme="minorHAnsi"/>
        </w:rPr>
        <w:t>of</w:t>
      </w:r>
      <w:r w:rsidRPr="00805278">
        <w:rPr>
          <w:rFonts w:asciiTheme="minorHAnsi" w:hAnsiTheme="minorHAnsi" w:cstheme="minorHAnsi"/>
          <w:spacing w:val="-2"/>
        </w:rPr>
        <w:t xml:space="preserve"> </w:t>
      </w:r>
      <w:r w:rsidRPr="00805278">
        <w:rPr>
          <w:rFonts w:asciiTheme="minorHAnsi" w:hAnsiTheme="minorHAnsi" w:cstheme="minorHAnsi"/>
        </w:rPr>
        <w:t>clinical</w:t>
      </w:r>
      <w:r w:rsidRPr="00805278">
        <w:rPr>
          <w:rFonts w:asciiTheme="minorHAnsi" w:hAnsiTheme="minorHAnsi" w:cstheme="minorHAnsi"/>
          <w:spacing w:val="-7"/>
        </w:rPr>
        <w:t xml:space="preserve"> </w:t>
      </w:r>
      <w:r w:rsidRPr="00805278">
        <w:rPr>
          <w:rFonts w:asciiTheme="minorHAnsi" w:hAnsiTheme="minorHAnsi" w:cstheme="minorHAnsi"/>
        </w:rPr>
        <w:t>veterinary</w:t>
      </w:r>
      <w:r w:rsidRPr="00805278">
        <w:rPr>
          <w:rFonts w:asciiTheme="minorHAnsi" w:hAnsiTheme="minorHAnsi" w:cstheme="minorHAnsi"/>
          <w:spacing w:val="-2"/>
        </w:rPr>
        <w:t xml:space="preserve"> </w:t>
      </w:r>
      <w:r w:rsidRPr="00805278">
        <w:rPr>
          <w:rFonts w:asciiTheme="minorHAnsi" w:hAnsiTheme="minorHAnsi" w:cstheme="minorHAnsi"/>
        </w:rPr>
        <w:t>practice</w:t>
      </w:r>
      <w:r w:rsidRPr="00805278">
        <w:rPr>
          <w:rFonts w:asciiTheme="minorHAnsi" w:hAnsiTheme="minorHAnsi" w:cstheme="minorHAnsi"/>
          <w:spacing w:val="-4"/>
        </w:rPr>
        <w:t xml:space="preserve"> </w:t>
      </w:r>
      <w:r w:rsidRPr="00805278">
        <w:rPr>
          <w:rFonts w:asciiTheme="minorHAnsi" w:hAnsiTheme="minorHAnsi" w:cstheme="minorHAnsi"/>
        </w:rPr>
        <w:t>and</w:t>
      </w:r>
      <w:r w:rsidRPr="00805278">
        <w:rPr>
          <w:rFonts w:asciiTheme="minorHAnsi" w:hAnsiTheme="minorHAnsi" w:cstheme="minorHAnsi"/>
          <w:spacing w:val="-4"/>
        </w:rPr>
        <w:t xml:space="preserve"> </w:t>
      </w:r>
      <w:r w:rsidRPr="00805278">
        <w:rPr>
          <w:rFonts w:asciiTheme="minorHAnsi" w:hAnsiTheme="minorHAnsi" w:cstheme="minorHAnsi"/>
        </w:rPr>
        <w:t>an</w:t>
      </w:r>
      <w:r w:rsidRPr="00805278">
        <w:rPr>
          <w:rFonts w:asciiTheme="minorHAnsi" w:hAnsiTheme="minorHAnsi" w:cstheme="minorHAnsi"/>
          <w:spacing w:val="-5"/>
        </w:rPr>
        <w:t xml:space="preserve"> </w:t>
      </w:r>
      <w:r w:rsidRPr="00805278">
        <w:rPr>
          <w:rFonts w:asciiTheme="minorHAnsi" w:hAnsiTheme="minorHAnsi" w:cstheme="minorHAnsi"/>
        </w:rPr>
        <w:t>understanding</w:t>
      </w:r>
      <w:r w:rsidRPr="00805278">
        <w:rPr>
          <w:rFonts w:asciiTheme="minorHAnsi" w:hAnsiTheme="minorHAnsi" w:cstheme="minorHAnsi"/>
          <w:spacing w:val="-3"/>
        </w:rPr>
        <w:t xml:space="preserve"> </w:t>
      </w:r>
      <w:r w:rsidRPr="00805278">
        <w:rPr>
          <w:rFonts w:asciiTheme="minorHAnsi" w:hAnsiTheme="minorHAnsi" w:cstheme="minorHAnsi"/>
        </w:rPr>
        <w:t>of</w:t>
      </w:r>
      <w:r w:rsidRPr="00805278">
        <w:rPr>
          <w:rFonts w:asciiTheme="minorHAnsi" w:hAnsiTheme="minorHAnsi" w:cstheme="minorHAnsi"/>
          <w:spacing w:val="-2"/>
        </w:rPr>
        <w:t xml:space="preserve"> </w:t>
      </w:r>
      <w:r w:rsidRPr="00805278">
        <w:rPr>
          <w:rFonts w:asciiTheme="minorHAnsi" w:hAnsiTheme="minorHAnsi" w:cstheme="minorHAnsi"/>
        </w:rPr>
        <w:t>the</w:t>
      </w:r>
      <w:r w:rsidRPr="00805278">
        <w:rPr>
          <w:rFonts w:asciiTheme="minorHAnsi" w:hAnsiTheme="minorHAnsi" w:cstheme="minorHAnsi"/>
          <w:spacing w:val="-2"/>
        </w:rPr>
        <w:t xml:space="preserve"> </w:t>
      </w:r>
      <w:r w:rsidRPr="00805278">
        <w:rPr>
          <w:rFonts w:asciiTheme="minorHAnsi" w:hAnsiTheme="minorHAnsi" w:cstheme="minorHAnsi"/>
        </w:rPr>
        <w:t>needs</w:t>
      </w:r>
      <w:r w:rsidRPr="00805278">
        <w:rPr>
          <w:rFonts w:asciiTheme="minorHAnsi" w:hAnsiTheme="minorHAnsi" w:cstheme="minorHAnsi"/>
          <w:spacing w:val="-2"/>
        </w:rPr>
        <w:t xml:space="preserve"> </w:t>
      </w:r>
      <w:r w:rsidRPr="00805278">
        <w:rPr>
          <w:rFonts w:asciiTheme="minorHAnsi" w:hAnsiTheme="minorHAnsi" w:cstheme="minorHAnsi"/>
        </w:rPr>
        <w:t>and</w:t>
      </w:r>
      <w:r w:rsidRPr="00805278">
        <w:rPr>
          <w:rFonts w:asciiTheme="minorHAnsi" w:hAnsiTheme="minorHAnsi" w:cstheme="minorHAnsi"/>
          <w:spacing w:val="-4"/>
        </w:rPr>
        <w:t xml:space="preserve"> </w:t>
      </w:r>
      <w:r w:rsidRPr="00805278">
        <w:rPr>
          <w:rFonts w:asciiTheme="minorHAnsi" w:hAnsiTheme="minorHAnsi" w:cstheme="minorHAnsi"/>
        </w:rPr>
        <w:t xml:space="preserve">demands of </w:t>
      </w:r>
      <w:r w:rsidRPr="00805278" w:rsidR="00017305">
        <w:rPr>
          <w:rFonts w:asciiTheme="minorHAnsi" w:hAnsiTheme="minorHAnsi" w:cstheme="minorHAnsi"/>
        </w:rPr>
        <w:t>practicing</w:t>
      </w:r>
      <w:r w:rsidRPr="00805278">
        <w:rPr>
          <w:rFonts w:asciiTheme="minorHAnsi" w:hAnsiTheme="minorHAnsi" w:cstheme="minorHAnsi"/>
        </w:rPr>
        <w:t xml:space="preserve"> members of the veterinary professions</w:t>
      </w:r>
      <w:r w:rsidR="009A4875">
        <w:rPr>
          <w:rFonts w:asciiTheme="minorHAnsi" w:hAnsiTheme="minorHAnsi" w:cstheme="minorHAnsi"/>
        </w:rPr>
        <w:t>.</w:t>
      </w:r>
    </w:p>
    <w:p w:rsidR="00D85265" w:rsidP="00594B2A" w:rsidRDefault="009A4875" w14:paraId="59674552" w14:textId="2ED97DAE">
      <w:pPr>
        <w:pStyle w:val="ListParagraph"/>
        <w:numPr>
          <w:ilvl w:val="0"/>
          <w:numId w:val="8"/>
        </w:numPr>
        <w:tabs>
          <w:tab w:val="left" w:pos="2211"/>
          <w:tab w:val="left" w:pos="2213"/>
        </w:tabs>
        <w:ind w:right="1134"/>
        <w:rPr>
          <w:rFonts w:asciiTheme="minorHAnsi" w:hAnsiTheme="minorHAnsi" w:cstheme="minorHAnsi"/>
        </w:rPr>
      </w:pPr>
      <w:r>
        <w:rPr>
          <w:rFonts w:asciiTheme="minorHAnsi" w:hAnsiTheme="minorHAnsi" w:cstheme="minorHAnsi"/>
        </w:rPr>
        <w:t>E</w:t>
      </w:r>
      <w:r w:rsidRPr="00805278" w:rsidR="003E5934">
        <w:rPr>
          <w:rFonts w:asciiTheme="minorHAnsi" w:hAnsiTheme="minorHAnsi" w:cstheme="minorHAnsi"/>
        </w:rPr>
        <w:t>xcellent</w:t>
      </w:r>
      <w:r w:rsidRPr="00805278" w:rsidR="003E5934">
        <w:rPr>
          <w:rFonts w:asciiTheme="minorHAnsi" w:hAnsiTheme="minorHAnsi" w:cstheme="minorHAnsi"/>
          <w:spacing w:val="-2"/>
        </w:rPr>
        <w:t xml:space="preserve"> </w:t>
      </w:r>
      <w:r w:rsidRPr="00805278" w:rsidR="003E5934">
        <w:rPr>
          <w:rFonts w:asciiTheme="minorHAnsi" w:hAnsiTheme="minorHAnsi" w:cstheme="minorHAnsi"/>
        </w:rPr>
        <w:t>communication</w:t>
      </w:r>
      <w:r w:rsidRPr="00805278" w:rsidR="003E5934">
        <w:rPr>
          <w:rFonts w:asciiTheme="minorHAnsi" w:hAnsiTheme="minorHAnsi" w:cstheme="minorHAnsi"/>
          <w:spacing w:val="-3"/>
        </w:rPr>
        <w:t xml:space="preserve"> </w:t>
      </w:r>
      <w:r w:rsidRPr="00805278" w:rsidR="003E5934">
        <w:rPr>
          <w:rFonts w:asciiTheme="minorHAnsi" w:hAnsiTheme="minorHAnsi" w:cstheme="minorHAnsi"/>
        </w:rPr>
        <w:t>skills</w:t>
      </w:r>
      <w:r w:rsidRPr="00805278" w:rsidR="003E5934">
        <w:rPr>
          <w:rFonts w:asciiTheme="minorHAnsi" w:hAnsiTheme="minorHAnsi" w:cstheme="minorHAnsi"/>
          <w:spacing w:val="-2"/>
        </w:rPr>
        <w:t xml:space="preserve"> </w:t>
      </w:r>
      <w:r w:rsidRPr="00805278" w:rsidR="003E5934">
        <w:rPr>
          <w:rFonts w:asciiTheme="minorHAnsi" w:hAnsiTheme="minorHAnsi" w:cstheme="minorHAnsi"/>
        </w:rPr>
        <w:t>and</w:t>
      </w:r>
      <w:r w:rsidRPr="00805278" w:rsidR="003E5934">
        <w:rPr>
          <w:rFonts w:asciiTheme="minorHAnsi" w:hAnsiTheme="minorHAnsi" w:cstheme="minorHAnsi"/>
          <w:spacing w:val="-4"/>
        </w:rPr>
        <w:t xml:space="preserve"> </w:t>
      </w:r>
      <w:r w:rsidRPr="00805278" w:rsidR="003E5934">
        <w:rPr>
          <w:rFonts w:asciiTheme="minorHAnsi" w:hAnsiTheme="minorHAnsi" w:cstheme="minorHAnsi"/>
        </w:rPr>
        <w:t>ability</w:t>
      </w:r>
      <w:r w:rsidRPr="00805278" w:rsidR="003E5934">
        <w:rPr>
          <w:rFonts w:asciiTheme="minorHAnsi" w:hAnsiTheme="minorHAnsi" w:cstheme="minorHAnsi"/>
          <w:spacing w:val="-3"/>
        </w:rPr>
        <w:t xml:space="preserve"> </w:t>
      </w:r>
      <w:r w:rsidRPr="00805278" w:rsidR="003E5934">
        <w:rPr>
          <w:rFonts w:asciiTheme="minorHAnsi" w:hAnsiTheme="minorHAnsi" w:cstheme="minorHAnsi"/>
        </w:rPr>
        <w:t>to</w:t>
      </w:r>
      <w:r w:rsidRPr="00805278" w:rsidR="003E5934">
        <w:rPr>
          <w:rFonts w:asciiTheme="minorHAnsi" w:hAnsiTheme="minorHAnsi" w:cstheme="minorHAnsi"/>
          <w:spacing w:val="-4"/>
        </w:rPr>
        <w:t xml:space="preserve"> </w:t>
      </w:r>
      <w:r w:rsidRPr="00805278" w:rsidR="003E5934">
        <w:rPr>
          <w:rFonts w:asciiTheme="minorHAnsi" w:hAnsiTheme="minorHAnsi" w:cstheme="minorHAnsi"/>
        </w:rPr>
        <w:t>liaise</w:t>
      </w:r>
      <w:r w:rsidRPr="00805278" w:rsidR="003E5934">
        <w:rPr>
          <w:rFonts w:asciiTheme="minorHAnsi" w:hAnsiTheme="minorHAnsi" w:cstheme="minorHAnsi"/>
          <w:spacing w:val="-4"/>
        </w:rPr>
        <w:t xml:space="preserve"> </w:t>
      </w:r>
      <w:r w:rsidRPr="00805278" w:rsidR="003E5934">
        <w:rPr>
          <w:rFonts w:asciiTheme="minorHAnsi" w:hAnsiTheme="minorHAnsi" w:cstheme="minorHAnsi"/>
        </w:rPr>
        <w:t>with</w:t>
      </w:r>
      <w:r w:rsidRPr="00805278" w:rsidR="003E5934">
        <w:rPr>
          <w:rFonts w:asciiTheme="minorHAnsi" w:hAnsiTheme="minorHAnsi" w:cstheme="minorHAnsi"/>
          <w:spacing w:val="-3"/>
        </w:rPr>
        <w:t xml:space="preserve"> </w:t>
      </w:r>
      <w:r w:rsidRPr="00805278" w:rsidR="003E5934">
        <w:rPr>
          <w:rFonts w:asciiTheme="minorHAnsi" w:hAnsiTheme="minorHAnsi" w:cstheme="minorHAnsi"/>
        </w:rPr>
        <w:t>members</w:t>
      </w:r>
      <w:r w:rsidRPr="00805278" w:rsidR="003E5934">
        <w:rPr>
          <w:rFonts w:asciiTheme="minorHAnsi" w:hAnsiTheme="minorHAnsi" w:cstheme="minorHAnsi"/>
          <w:spacing w:val="-5"/>
        </w:rPr>
        <w:t xml:space="preserve"> </w:t>
      </w:r>
      <w:r w:rsidRPr="00805278" w:rsidR="003E5934">
        <w:rPr>
          <w:rFonts w:asciiTheme="minorHAnsi" w:hAnsiTheme="minorHAnsi" w:cstheme="minorHAnsi"/>
        </w:rPr>
        <w:t>of</w:t>
      </w:r>
      <w:r w:rsidRPr="00805278" w:rsidR="003E5934">
        <w:rPr>
          <w:rFonts w:asciiTheme="minorHAnsi" w:hAnsiTheme="minorHAnsi" w:cstheme="minorHAnsi"/>
          <w:spacing w:val="-5"/>
        </w:rPr>
        <w:t xml:space="preserve"> </w:t>
      </w:r>
      <w:r w:rsidRPr="00805278" w:rsidR="003E5934">
        <w:rPr>
          <w:rFonts w:asciiTheme="minorHAnsi" w:hAnsiTheme="minorHAnsi" w:cstheme="minorHAnsi"/>
        </w:rPr>
        <w:t>the</w:t>
      </w:r>
      <w:r w:rsidRPr="00805278" w:rsidR="003E5934">
        <w:rPr>
          <w:rFonts w:asciiTheme="minorHAnsi" w:hAnsiTheme="minorHAnsi" w:cstheme="minorHAnsi"/>
          <w:spacing w:val="-4"/>
        </w:rPr>
        <w:t xml:space="preserve"> </w:t>
      </w:r>
      <w:r w:rsidRPr="00805278" w:rsidR="003E5934">
        <w:rPr>
          <w:rFonts w:asciiTheme="minorHAnsi" w:hAnsiTheme="minorHAnsi" w:cstheme="minorHAnsi"/>
        </w:rPr>
        <w:t>academic</w:t>
      </w:r>
      <w:r w:rsidRPr="00805278" w:rsidR="003E5934">
        <w:rPr>
          <w:rFonts w:asciiTheme="minorHAnsi" w:hAnsiTheme="minorHAnsi" w:cstheme="minorHAnsi"/>
          <w:spacing w:val="-2"/>
        </w:rPr>
        <w:t xml:space="preserve"> </w:t>
      </w:r>
      <w:r w:rsidRPr="00805278" w:rsidR="003E5934">
        <w:rPr>
          <w:rFonts w:asciiTheme="minorHAnsi" w:hAnsiTheme="minorHAnsi" w:cstheme="minorHAnsi"/>
        </w:rPr>
        <w:t xml:space="preserve">community, </w:t>
      </w:r>
      <w:r w:rsidRPr="00805278" w:rsidR="00017305">
        <w:rPr>
          <w:rFonts w:asciiTheme="minorHAnsi" w:hAnsiTheme="minorHAnsi" w:cstheme="minorHAnsi"/>
        </w:rPr>
        <w:t>practicing</w:t>
      </w:r>
      <w:r w:rsidRPr="00805278" w:rsidR="003E5934">
        <w:rPr>
          <w:rFonts w:asciiTheme="minorHAnsi" w:hAnsiTheme="minorHAnsi" w:cstheme="minorHAnsi"/>
        </w:rPr>
        <w:t xml:space="preserve"> members of the veterinary professions and the lay public</w:t>
      </w:r>
      <w:r>
        <w:rPr>
          <w:rFonts w:asciiTheme="minorHAnsi" w:hAnsiTheme="minorHAnsi" w:cstheme="minorHAnsi"/>
        </w:rPr>
        <w:t>.</w:t>
      </w:r>
    </w:p>
    <w:p w:rsidRPr="00805278" w:rsidR="000C5CB8" w:rsidP="00594B2A" w:rsidRDefault="000C5CB8" w14:paraId="7BA495B0" w14:textId="5C2C09CC">
      <w:pPr>
        <w:pStyle w:val="ListParagraph"/>
        <w:numPr>
          <w:ilvl w:val="0"/>
          <w:numId w:val="8"/>
        </w:numPr>
        <w:tabs>
          <w:tab w:val="left" w:pos="2211"/>
          <w:tab w:val="left" w:pos="2213"/>
        </w:tabs>
        <w:ind w:right="1134"/>
        <w:rPr>
          <w:rFonts w:asciiTheme="minorHAnsi" w:hAnsiTheme="minorHAnsi" w:cstheme="minorHAnsi"/>
        </w:rPr>
      </w:pPr>
      <w:r w:rsidRPr="000C5CB8">
        <w:rPr>
          <w:rFonts w:asciiTheme="minorHAnsi" w:hAnsiTheme="minorHAnsi" w:cstheme="minorHAnsi"/>
        </w:rPr>
        <w:lastRenderedPageBreak/>
        <w:t>Demonstrable leadership, influencing and relationship-building skills, with experience working collaboratively with volunteers, multidisciplinary teams and a range of stakeholders.</w:t>
      </w:r>
    </w:p>
    <w:p w:rsidRPr="00805278" w:rsidR="00D85265" w:rsidP="00594B2A" w:rsidRDefault="003E5934" w14:paraId="69DB49AE" w14:textId="139A5837">
      <w:pPr>
        <w:pStyle w:val="ListParagraph"/>
        <w:numPr>
          <w:ilvl w:val="0"/>
          <w:numId w:val="8"/>
        </w:numPr>
        <w:tabs>
          <w:tab w:val="left" w:pos="2211"/>
        </w:tabs>
        <w:ind w:left="2211" w:right="1134" w:hanging="358"/>
        <w:rPr>
          <w:rFonts w:asciiTheme="minorHAnsi" w:hAnsiTheme="minorHAnsi" w:cstheme="minorHAnsi"/>
        </w:rPr>
      </w:pPr>
      <w:r w:rsidRPr="00805278">
        <w:rPr>
          <w:rFonts w:asciiTheme="minorHAnsi" w:hAnsiTheme="minorHAnsi" w:cstheme="minorHAnsi"/>
        </w:rPr>
        <w:t>An</w:t>
      </w:r>
      <w:r w:rsidRPr="00805278">
        <w:rPr>
          <w:rFonts w:asciiTheme="minorHAnsi" w:hAnsiTheme="minorHAnsi" w:cstheme="minorHAnsi"/>
          <w:spacing w:val="-8"/>
        </w:rPr>
        <w:t xml:space="preserve"> </w:t>
      </w:r>
      <w:r w:rsidRPr="00805278">
        <w:rPr>
          <w:rFonts w:asciiTheme="minorHAnsi" w:hAnsiTheme="minorHAnsi" w:cstheme="minorHAnsi"/>
        </w:rPr>
        <w:t>understanding</w:t>
      </w:r>
      <w:r w:rsidRPr="00805278">
        <w:rPr>
          <w:rFonts w:asciiTheme="minorHAnsi" w:hAnsiTheme="minorHAnsi" w:cstheme="minorHAnsi"/>
          <w:spacing w:val="-4"/>
        </w:rPr>
        <w:t xml:space="preserve"> </w:t>
      </w:r>
      <w:r w:rsidRPr="00805278">
        <w:rPr>
          <w:rFonts w:asciiTheme="minorHAnsi" w:hAnsiTheme="minorHAnsi" w:cstheme="minorHAnsi"/>
        </w:rPr>
        <w:t>and</w:t>
      </w:r>
      <w:r w:rsidRPr="00805278">
        <w:rPr>
          <w:rFonts w:asciiTheme="minorHAnsi" w:hAnsiTheme="minorHAnsi" w:cstheme="minorHAnsi"/>
          <w:spacing w:val="-5"/>
        </w:rPr>
        <w:t xml:space="preserve"> </w:t>
      </w:r>
      <w:r w:rsidRPr="00805278">
        <w:rPr>
          <w:rFonts w:asciiTheme="minorHAnsi" w:hAnsiTheme="minorHAnsi" w:cstheme="minorHAnsi"/>
        </w:rPr>
        <w:t>interest</w:t>
      </w:r>
      <w:r w:rsidRPr="00805278">
        <w:rPr>
          <w:rFonts w:asciiTheme="minorHAnsi" w:hAnsiTheme="minorHAnsi" w:cstheme="minorHAnsi"/>
          <w:spacing w:val="-3"/>
        </w:rPr>
        <w:t xml:space="preserve"> </w:t>
      </w:r>
      <w:r w:rsidRPr="00805278">
        <w:rPr>
          <w:rFonts w:asciiTheme="minorHAnsi" w:hAnsiTheme="minorHAnsi" w:cstheme="minorHAnsi"/>
        </w:rPr>
        <w:t>in</w:t>
      </w:r>
      <w:r w:rsidRPr="00805278">
        <w:rPr>
          <w:rFonts w:asciiTheme="minorHAnsi" w:hAnsiTheme="minorHAnsi" w:cstheme="minorHAnsi"/>
          <w:spacing w:val="-3"/>
        </w:rPr>
        <w:t xml:space="preserve"> </w:t>
      </w:r>
      <w:r w:rsidRPr="00805278" w:rsidR="006720E5">
        <w:rPr>
          <w:rFonts w:asciiTheme="minorHAnsi" w:hAnsiTheme="minorHAnsi" w:cstheme="minorHAnsi"/>
        </w:rPr>
        <w:t>emerging</w:t>
      </w:r>
      <w:r w:rsidRPr="00805278">
        <w:rPr>
          <w:rFonts w:asciiTheme="minorHAnsi" w:hAnsiTheme="minorHAnsi" w:cstheme="minorHAnsi"/>
          <w:spacing w:val="-3"/>
        </w:rPr>
        <w:t xml:space="preserve"> </w:t>
      </w:r>
      <w:r w:rsidRPr="00805278">
        <w:rPr>
          <w:rFonts w:asciiTheme="minorHAnsi" w:hAnsiTheme="minorHAnsi" w:cstheme="minorHAnsi"/>
        </w:rPr>
        <w:t>publishing</w:t>
      </w:r>
      <w:r w:rsidRPr="00805278">
        <w:rPr>
          <w:rFonts w:asciiTheme="minorHAnsi" w:hAnsiTheme="minorHAnsi" w:cstheme="minorHAnsi"/>
          <w:spacing w:val="-4"/>
        </w:rPr>
        <w:t xml:space="preserve"> </w:t>
      </w:r>
      <w:r w:rsidRPr="00805278">
        <w:rPr>
          <w:rFonts w:asciiTheme="minorHAnsi" w:hAnsiTheme="minorHAnsi" w:cstheme="minorHAnsi"/>
        </w:rPr>
        <w:t>initiatives</w:t>
      </w:r>
      <w:r w:rsidRPr="00805278" w:rsidR="006720E5">
        <w:rPr>
          <w:rFonts w:asciiTheme="minorHAnsi" w:hAnsiTheme="minorHAnsi" w:cstheme="minorHAnsi"/>
        </w:rPr>
        <w:t>, along with an awareness of industry trends</w:t>
      </w:r>
      <w:r w:rsidRPr="00805278">
        <w:rPr>
          <w:rFonts w:asciiTheme="minorHAnsi" w:hAnsiTheme="minorHAnsi" w:cstheme="minorHAnsi"/>
          <w:spacing w:val="-5"/>
        </w:rPr>
        <w:t xml:space="preserve"> </w:t>
      </w:r>
      <w:r w:rsidRPr="00805278">
        <w:rPr>
          <w:rFonts w:asciiTheme="minorHAnsi" w:hAnsiTheme="minorHAnsi" w:cstheme="minorHAnsi"/>
        </w:rPr>
        <w:t>(open</w:t>
      </w:r>
      <w:r w:rsidRPr="00805278">
        <w:rPr>
          <w:rFonts w:asciiTheme="minorHAnsi" w:hAnsiTheme="minorHAnsi" w:cstheme="minorHAnsi"/>
          <w:spacing w:val="-6"/>
        </w:rPr>
        <w:t xml:space="preserve"> </w:t>
      </w:r>
      <w:r w:rsidRPr="00805278">
        <w:rPr>
          <w:rFonts w:asciiTheme="minorHAnsi" w:hAnsiTheme="minorHAnsi" w:cstheme="minorHAnsi"/>
        </w:rPr>
        <w:t>access,</w:t>
      </w:r>
      <w:r w:rsidRPr="00805278">
        <w:rPr>
          <w:rFonts w:asciiTheme="minorHAnsi" w:hAnsiTheme="minorHAnsi" w:cstheme="minorHAnsi"/>
          <w:spacing w:val="-2"/>
        </w:rPr>
        <w:t xml:space="preserve"> </w:t>
      </w:r>
      <w:r w:rsidRPr="00805278">
        <w:rPr>
          <w:rFonts w:asciiTheme="minorHAnsi" w:hAnsiTheme="minorHAnsi" w:cstheme="minorHAnsi"/>
        </w:rPr>
        <w:t>peer</w:t>
      </w:r>
      <w:r w:rsidRPr="00805278">
        <w:rPr>
          <w:rFonts w:asciiTheme="minorHAnsi" w:hAnsiTheme="minorHAnsi" w:cstheme="minorHAnsi"/>
          <w:spacing w:val="-1"/>
        </w:rPr>
        <w:t xml:space="preserve"> </w:t>
      </w:r>
      <w:r w:rsidRPr="00805278">
        <w:rPr>
          <w:rFonts w:asciiTheme="minorHAnsi" w:hAnsiTheme="minorHAnsi" w:cstheme="minorHAnsi"/>
          <w:spacing w:val="-2"/>
        </w:rPr>
        <w:t>review</w:t>
      </w:r>
      <w:r w:rsidRPr="00805278" w:rsidR="006720E5">
        <w:rPr>
          <w:rFonts w:asciiTheme="minorHAnsi" w:hAnsiTheme="minorHAnsi" w:cstheme="minorHAnsi"/>
          <w:spacing w:val="-2"/>
        </w:rPr>
        <w:t>, AI</w:t>
      </w:r>
      <w:r w:rsidRPr="00805278">
        <w:rPr>
          <w:rFonts w:asciiTheme="minorHAnsi" w:hAnsiTheme="minorHAnsi" w:cstheme="minorHAnsi"/>
          <w:spacing w:val="-2"/>
        </w:rPr>
        <w:t>)</w:t>
      </w:r>
      <w:r w:rsidR="009A4875">
        <w:rPr>
          <w:rFonts w:asciiTheme="minorHAnsi" w:hAnsiTheme="minorHAnsi" w:cstheme="minorHAnsi"/>
          <w:spacing w:val="-2"/>
        </w:rPr>
        <w:t>.</w:t>
      </w:r>
    </w:p>
    <w:p w:rsidRPr="00017305" w:rsidR="00017305" w:rsidP="4F54F89A" w:rsidRDefault="26D2579E" w14:paraId="60CDF66B" w14:textId="0E05B431">
      <w:pPr>
        <w:pStyle w:val="ListParagraph"/>
        <w:numPr>
          <w:ilvl w:val="0"/>
          <w:numId w:val="8"/>
        </w:numPr>
        <w:tabs>
          <w:tab w:val="left" w:pos="2211"/>
          <w:tab w:val="left" w:pos="2213"/>
        </w:tabs>
        <w:spacing w:before="1"/>
        <w:ind w:right="1134"/>
        <w:rPr>
          <w:rFonts w:asciiTheme="minorHAnsi" w:hAnsiTheme="minorHAnsi" w:cstheme="minorBidi"/>
          <w:lang w:val="en-GB"/>
        </w:rPr>
      </w:pPr>
      <w:r w:rsidRPr="4F54F89A">
        <w:rPr>
          <w:rFonts w:asciiTheme="minorHAnsi" w:hAnsiTheme="minorHAnsi" w:cstheme="minorBidi"/>
        </w:rPr>
        <w:t>A r</w:t>
      </w:r>
      <w:r w:rsidRPr="4F54F89A" w:rsidR="003E5934">
        <w:rPr>
          <w:rFonts w:asciiTheme="minorHAnsi" w:hAnsiTheme="minorHAnsi" w:cstheme="minorBidi"/>
        </w:rPr>
        <w:t>obust understanding of research and publication ethics; and diplomacy, judgement and fairness in dealing with author appeals and misconduct cases</w:t>
      </w:r>
      <w:r w:rsidRPr="4F54F89A" w:rsidR="009A4875">
        <w:rPr>
          <w:rFonts w:asciiTheme="minorHAnsi" w:hAnsiTheme="minorHAnsi" w:cstheme="minorBidi"/>
        </w:rPr>
        <w:t>.</w:t>
      </w:r>
    </w:p>
    <w:p w:rsidRPr="00017305" w:rsidR="00017305" w:rsidP="4F54F89A" w:rsidRDefault="00017305" w14:paraId="73D9BAC0" w14:textId="64C5ABFB">
      <w:pPr>
        <w:tabs>
          <w:tab w:val="left" w:pos="2211"/>
          <w:tab w:val="left" w:pos="2213"/>
        </w:tabs>
        <w:spacing w:before="1"/>
        <w:ind w:right="1134"/>
        <w:rPr>
          <w:rFonts w:asciiTheme="minorHAnsi" w:hAnsiTheme="minorHAnsi" w:cstheme="minorBidi"/>
          <w:lang w:val="en-GB"/>
        </w:rPr>
      </w:pPr>
    </w:p>
    <w:p w:rsidRPr="00017305" w:rsidR="00017305" w:rsidP="4F54F89A" w:rsidRDefault="00017305" w14:paraId="4854CBA4" w14:textId="6FE11D76">
      <w:pPr>
        <w:tabs>
          <w:tab w:val="left" w:pos="2211"/>
          <w:tab w:val="left" w:pos="2213"/>
        </w:tabs>
        <w:spacing w:before="1"/>
        <w:ind w:right="1134"/>
        <w:rPr>
          <w:rFonts w:asciiTheme="minorHAnsi" w:hAnsiTheme="minorHAnsi" w:cstheme="minorBidi"/>
          <w:lang w:val="en-GB"/>
        </w:rPr>
      </w:pPr>
    </w:p>
    <w:p w:rsidRPr="00017305" w:rsidR="00017305" w:rsidP="4F54F89A" w:rsidRDefault="7C36ED32" w14:paraId="4808A3F7" w14:textId="415D9B77">
      <w:pPr>
        <w:pStyle w:val="Heading1"/>
        <w:spacing w:before="56"/>
        <w:ind w:right="1134"/>
        <w:rPr>
          <w:rFonts w:asciiTheme="minorHAnsi" w:hAnsiTheme="minorHAnsi" w:cstheme="minorBidi"/>
          <w:lang w:val="en-GB"/>
        </w:rPr>
      </w:pPr>
      <w:r w:rsidRPr="4F54F89A">
        <w:rPr>
          <w:rFonts w:asciiTheme="minorHAnsi" w:hAnsiTheme="minorHAnsi" w:cstheme="minorBidi"/>
        </w:rPr>
        <w:t>What we offer</w:t>
      </w:r>
    </w:p>
    <w:p w:rsidRPr="00017305" w:rsidR="00017305" w:rsidP="4F54F89A" w:rsidRDefault="00017305" w14:paraId="5EA4CDE3" w14:textId="07E187FE">
      <w:pPr>
        <w:pStyle w:val="Heading1"/>
        <w:spacing w:before="56"/>
        <w:ind w:right="1134"/>
        <w:rPr>
          <w:rFonts w:asciiTheme="minorHAnsi" w:hAnsiTheme="minorHAnsi" w:cstheme="minorBidi"/>
          <w:b w:val="0"/>
          <w:bCs w:val="0"/>
          <w:lang w:val="en-GB"/>
        </w:rPr>
      </w:pPr>
    </w:p>
    <w:p w:rsidRPr="00017305" w:rsidR="00017305" w:rsidP="4F54F89A" w:rsidRDefault="7C36ED32" w14:paraId="2C197AF5" w14:textId="4E7378DB">
      <w:pPr>
        <w:pStyle w:val="Heading1"/>
        <w:spacing w:before="56"/>
        <w:ind w:right="1134"/>
      </w:pPr>
      <w:r w:rsidRPr="4F54F89A">
        <w:rPr>
          <w:b w:val="0"/>
          <w:bCs w:val="0"/>
        </w:rPr>
        <w:t>Although this is a voluntary role, the position offers a valuable opportunity for professional development, leadership and influence within the veterinary and scholarly publishing communities.</w:t>
      </w:r>
    </w:p>
    <w:p w:rsidRPr="00017305" w:rsidR="00017305" w:rsidP="4F54F89A" w:rsidRDefault="00017305" w14:paraId="458CE2EF" w14:textId="4B778BC2">
      <w:pPr>
        <w:pStyle w:val="Heading1"/>
        <w:spacing w:before="56"/>
        <w:ind w:right="1134"/>
        <w:rPr>
          <w:b w:val="0"/>
          <w:bCs w:val="0"/>
        </w:rPr>
      </w:pPr>
    </w:p>
    <w:p w:rsidRPr="00017305" w:rsidR="00017305" w:rsidP="4F54F89A" w:rsidRDefault="7C36ED32" w14:paraId="64F8A691" w14:textId="640FE7AD">
      <w:pPr>
        <w:pStyle w:val="Heading1"/>
        <w:spacing w:before="56"/>
        <w:ind w:right="1134"/>
        <w:rPr>
          <w:rFonts w:asciiTheme="minorHAnsi" w:hAnsiTheme="minorHAnsi" w:cstheme="minorBidi"/>
          <w:b w:val="0"/>
          <w:bCs w:val="0"/>
          <w:lang w:val="en-GB"/>
        </w:rPr>
      </w:pPr>
      <w:r w:rsidRPr="4F54F89A">
        <w:rPr>
          <w:rFonts w:asciiTheme="minorHAnsi" w:hAnsiTheme="minorHAnsi" w:cstheme="minorBidi"/>
          <w:b w:val="0"/>
          <w:bCs w:val="0"/>
        </w:rPr>
        <w:t>As Editor-in-Chief, you will receive:</w:t>
      </w:r>
    </w:p>
    <w:p w:rsidRPr="00017305" w:rsidR="00017305" w:rsidP="4F54F89A" w:rsidRDefault="00017305" w14:paraId="411A8BA2" w14:textId="55666B9C">
      <w:pPr>
        <w:pStyle w:val="Heading1"/>
        <w:spacing w:before="56"/>
        <w:ind w:right="1134"/>
        <w:rPr>
          <w:rFonts w:asciiTheme="minorHAnsi" w:hAnsiTheme="minorHAnsi" w:cstheme="minorBidi"/>
          <w:lang w:val="en-GB"/>
        </w:rPr>
      </w:pPr>
    </w:p>
    <w:p w:rsidRPr="00017305" w:rsidR="00017305" w:rsidP="4F54F89A" w:rsidRDefault="7C36ED32" w14:paraId="00DC8678" w14:textId="351AC3BF">
      <w:pPr>
        <w:pStyle w:val="Heading1"/>
        <w:numPr>
          <w:ilvl w:val="0"/>
          <w:numId w:val="1"/>
        </w:numPr>
        <w:spacing w:before="56"/>
        <w:ind w:right="1134"/>
        <w:rPr>
          <w:rFonts w:asciiTheme="minorHAnsi" w:hAnsiTheme="minorHAnsi" w:cstheme="minorBidi"/>
          <w:b w:val="0"/>
          <w:bCs w:val="0"/>
          <w:lang w:val="en-GB"/>
        </w:rPr>
      </w:pPr>
      <w:r w:rsidRPr="4F54F89A">
        <w:rPr>
          <w:rFonts w:asciiTheme="minorHAnsi" w:hAnsiTheme="minorHAnsi" w:cstheme="minorBidi"/>
          <w:b w:val="0"/>
          <w:bCs w:val="0"/>
        </w:rPr>
        <w:t>The opportunity to shape the future of an established international journal and contribute directly to the development and application of evidence-based veterinary medicine.</w:t>
      </w:r>
    </w:p>
    <w:p w:rsidRPr="00017305" w:rsidR="00017305" w:rsidP="4F54F89A" w:rsidRDefault="39952783" w14:paraId="3F3358EC" w14:textId="6B18744A">
      <w:pPr>
        <w:pStyle w:val="Heading1"/>
        <w:numPr>
          <w:ilvl w:val="0"/>
          <w:numId w:val="1"/>
        </w:numPr>
        <w:spacing w:before="56"/>
        <w:ind w:right="1134"/>
        <w:rPr>
          <w:rFonts w:asciiTheme="minorHAnsi" w:hAnsiTheme="minorHAnsi" w:cstheme="minorBidi"/>
          <w:b w:val="0"/>
          <w:bCs w:val="0"/>
          <w:lang w:val="en-GB"/>
        </w:rPr>
      </w:pPr>
      <w:r w:rsidRPr="4F54F89A">
        <w:rPr>
          <w:rFonts w:asciiTheme="minorHAnsi" w:hAnsiTheme="minorHAnsi" w:cstheme="minorBidi"/>
          <w:b w:val="0"/>
          <w:bCs w:val="0"/>
        </w:rPr>
        <w:t>O</w:t>
      </w:r>
      <w:r w:rsidRPr="4F54F89A" w:rsidR="7C36ED32">
        <w:rPr>
          <w:rFonts w:asciiTheme="minorHAnsi" w:hAnsiTheme="minorHAnsi" w:cstheme="minorBidi"/>
          <w:b w:val="0"/>
          <w:bCs w:val="0"/>
        </w:rPr>
        <w:t>pportunities to develop and demonstrate skills in editorial strategy, scholarly publishing, peer review, publication ethics, governance and stakeholder engagement.</w:t>
      </w:r>
    </w:p>
    <w:p w:rsidRPr="00017305" w:rsidR="00017305" w:rsidP="4F54F89A" w:rsidRDefault="7C36ED32" w14:paraId="16D91D54" w14:textId="5ED739E4">
      <w:pPr>
        <w:pStyle w:val="Heading1"/>
        <w:numPr>
          <w:ilvl w:val="0"/>
          <w:numId w:val="1"/>
        </w:numPr>
        <w:spacing w:before="56"/>
        <w:ind w:right="1134"/>
        <w:rPr>
          <w:rFonts w:asciiTheme="minorHAnsi" w:hAnsiTheme="minorHAnsi" w:cstheme="minorBidi"/>
          <w:b w:val="0"/>
          <w:bCs w:val="0"/>
          <w:lang w:val="en-GB"/>
        </w:rPr>
      </w:pPr>
      <w:r w:rsidRPr="4F54F89A">
        <w:rPr>
          <w:rFonts w:asciiTheme="minorHAnsi" w:hAnsiTheme="minorHAnsi" w:cstheme="minorBidi"/>
          <w:b w:val="0"/>
          <w:bCs w:val="0"/>
        </w:rPr>
        <w:t>Professional profile and networking opportunities, through collaboration with veterinary professionals, researchers, academics, and the wider EBVM community.</w:t>
      </w:r>
    </w:p>
    <w:p w:rsidRPr="00017305" w:rsidR="00017305" w:rsidP="4F54F89A" w:rsidRDefault="7C36ED32" w14:paraId="1D058289" w14:textId="2532853F">
      <w:pPr>
        <w:pStyle w:val="Heading1"/>
        <w:numPr>
          <w:ilvl w:val="0"/>
          <w:numId w:val="1"/>
        </w:numPr>
        <w:spacing w:before="56"/>
        <w:ind w:right="1134"/>
        <w:rPr>
          <w:rFonts w:asciiTheme="minorHAnsi" w:hAnsiTheme="minorHAnsi" w:cstheme="minorBidi"/>
          <w:b w:val="0"/>
          <w:bCs w:val="0"/>
          <w:lang w:val="en-GB"/>
        </w:rPr>
      </w:pPr>
      <w:r w:rsidRPr="4F54F89A">
        <w:rPr>
          <w:rFonts w:asciiTheme="minorHAnsi" w:hAnsiTheme="minorHAnsi" w:cstheme="minorBidi"/>
          <w:b w:val="0"/>
          <w:bCs w:val="0"/>
        </w:rPr>
        <w:t xml:space="preserve">Opportunities to </w:t>
      </w:r>
      <w:proofErr w:type="gramStart"/>
      <w:r w:rsidRPr="4F54F89A">
        <w:rPr>
          <w:rFonts w:asciiTheme="minorHAnsi" w:hAnsiTheme="minorHAnsi" w:cstheme="minorBidi"/>
          <w:b w:val="0"/>
          <w:bCs w:val="0"/>
        </w:rPr>
        <w:t>represent</w:t>
      </w:r>
      <w:proofErr w:type="gramEnd"/>
      <w:r w:rsidRPr="4F54F89A">
        <w:rPr>
          <w:rFonts w:asciiTheme="minorHAnsi" w:hAnsiTheme="minorHAnsi" w:cstheme="minorBidi"/>
          <w:b w:val="0"/>
          <w:bCs w:val="0"/>
        </w:rPr>
        <w:t xml:space="preserve"> </w:t>
      </w:r>
      <w:r w:rsidRPr="4F54F89A">
        <w:rPr>
          <w:rFonts w:asciiTheme="minorHAnsi" w:hAnsiTheme="minorHAnsi" w:cstheme="minorBidi"/>
          <w:b w:val="0"/>
          <w:bCs w:val="0"/>
          <w:i/>
          <w:iCs/>
        </w:rPr>
        <w:t xml:space="preserve">Veterinary Evidence </w:t>
      </w:r>
      <w:r w:rsidRPr="4F54F89A">
        <w:rPr>
          <w:rFonts w:asciiTheme="minorHAnsi" w:hAnsiTheme="minorHAnsi" w:cstheme="minorBidi"/>
          <w:b w:val="0"/>
          <w:bCs w:val="0"/>
        </w:rPr>
        <w:t>at relevant conferences and professional events, with financial support available for appropriate conference attendance.</w:t>
      </w:r>
    </w:p>
    <w:p w:rsidRPr="00017305" w:rsidR="00017305" w:rsidP="4F54F89A" w:rsidRDefault="7C36ED32" w14:paraId="3D21A221" w14:textId="62F1AE05">
      <w:pPr>
        <w:pStyle w:val="Heading1"/>
        <w:numPr>
          <w:ilvl w:val="0"/>
          <w:numId w:val="1"/>
        </w:numPr>
        <w:spacing w:before="56"/>
        <w:ind w:right="1134"/>
        <w:rPr>
          <w:rFonts w:asciiTheme="minorHAnsi" w:hAnsiTheme="minorHAnsi" w:cstheme="minorBidi"/>
          <w:b w:val="0"/>
          <w:bCs w:val="0"/>
          <w:lang w:val="en-GB"/>
        </w:rPr>
      </w:pPr>
      <w:r w:rsidRPr="4F54F89A">
        <w:rPr>
          <w:rFonts w:asciiTheme="minorHAnsi" w:hAnsiTheme="minorHAnsi" w:cstheme="minorBidi"/>
          <w:b w:val="0"/>
          <w:bCs w:val="0"/>
        </w:rPr>
        <w:t>Complimentary RCVS Knowledge Library membership for the duration of the three-year term.</w:t>
      </w:r>
    </w:p>
    <w:p w:rsidRPr="00017305" w:rsidR="00017305" w:rsidP="4F54F89A" w:rsidRDefault="7C36ED32" w14:paraId="2B5B4716" w14:textId="7E66FD14">
      <w:pPr>
        <w:pStyle w:val="Heading1"/>
        <w:numPr>
          <w:ilvl w:val="0"/>
          <w:numId w:val="1"/>
        </w:numPr>
        <w:spacing w:before="56"/>
        <w:ind w:right="1134"/>
        <w:rPr>
          <w:rFonts w:asciiTheme="minorHAnsi" w:hAnsiTheme="minorHAnsi" w:cstheme="minorBidi"/>
          <w:b w:val="0"/>
          <w:bCs w:val="0"/>
          <w:lang w:val="en-GB"/>
        </w:rPr>
      </w:pPr>
      <w:r w:rsidRPr="4F54F89A">
        <w:rPr>
          <w:rFonts w:asciiTheme="minorHAnsi" w:hAnsiTheme="minorHAnsi" w:cstheme="minorBidi"/>
          <w:b w:val="0"/>
          <w:bCs w:val="0"/>
        </w:rPr>
        <w:t>Support from an experienced Managing Editor and established Editorial Office, enabling you to focus on strategic and editorial leadership rather than the day-to-day operation of the journal.</w:t>
      </w:r>
    </w:p>
    <w:p w:rsidRPr="00017305" w:rsidR="00017305" w:rsidP="4F54F89A" w:rsidRDefault="7C36ED32" w14:paraId="5A20BF10" w14:textId="09793A79">
      <w:pPr>
        <w:pStyle w:val="Heading1"/>
        <w:numPr>
          <w:ilvl w:val="0"/>
          <w:numId w:val="1"/>
        </w:numPr>
        <w:spacing w:before="56"/>
        <w:ind w:right="1134"/>
        <w:rPr>
          <w:rFonts w:asciiTheme="minorHAnsi" w:hAnsiTheme="minorHAnsi" w:cstheme="minorBidi"/>
          <w:b w:val="0"/>
          <w:bCs w:val="0"/>
          <w:lang w:val="en-GB"/>
        </w:rPr>
      </w:pPr>
      <w:r w:rsidRPr="4F54F89A">
        <w:rPr>
          <w:rFonts w:asciiTheme="minorHAnsi" w:hAnsiTheme="minorHAnsi" w:cstheme="minorBidi"/>
          <w:b w:val="0"/>
          <w:bCs w:val="0"/>
        </w:rPr>
        <w:t>The opportunity to make a meaningful contribution to improving access to evidence and supporting better decision-making, animal health and welfare outcomes.</w:t>
      </w:r>
    </w:p>
    <w:p w:rsidRPr="00017305" w:rsidR="00017305" w:rsidP="4F54F89A" w:rsidRDefault="00017305" w14:paraId="0FA86658" w14:textId="4D667985">
      <w:pPr>
        <w:pStyle w:val="Heading1"/>
        <w:spacing w:before="56"/>
        <w:ind w:right="1134"/>
        <w:rPr>
          <w:rFonts w:asciiTheme="minorHAnsi" w:hAnsiTheme="minorHAnsi" w:cstheme="minorBidi"/>
          <w:lang w:val="en-GB"/>
        </w:rPr>
      </w:pPr>
    </w:p>
    <w:p w:rsidRPr="00017305" w:rsidR="00017305" w:rsidP="4F54F89A" w:rsidRDefault="00017305" w14:paraId="1D73616A" w14:textId="69F4B29C">
      <w:pPr>
        <w:pStyle w:val="Heading1"/>
        <w:spacing w:before="56"/>
        <w:ind w:right="1134"/>
        <w:rPr>
          <w:rFonts w:asciiTheme="minorHAnsi" w:hAnsiTheme="minorHAnsi" w:cstheme="minorBidi"/>
          <w:lang w:val="en-GB"/>
        </w:rPr>
      </w:pPr>
    </w:p>
    <w:p w:rsidR="4F54F89A" w:rsidP="4F54F89A" w:rsidRDefault="4F54F89A" w14:paraId="49B3A3EA" w14:textId="2D04A0AD">
      <w:pPr>
        <w:tabs>
          <w:tab w:val="left" w:pos="2211"/>
          <w:tab w:val="left" w:pos="2213"/>
        </w:tabs>
        <w:spacing w:before="1"/>
        <w:ind w:right="1134"/>
        <w:rPr>
          <w:rFonts w:asciiTheme="minorHAnsi" w:hAnsiTheme="minorHAnsi" w:cstheme="minorBidi"/>
          <w:lang w:val="en-GB"/>
        </w:rPr>
      </w:pPr>
    </w:p>
    <w:p w:rsidRPr="00805278" w:rsidR="00D85265" w:rsidP="00594B2A" w:rsidRDefault="003E5934" w14:paraId="3D34F790" w14:textId="254BC369">
      <w:pPr>
        <w:pStyle w:val="BodyText"/>
        <w:spacing w:before="8"/>
        <w:ind w:right="1134"/>
        <w:rPr>
          <w:rFonts w:asciiTheme="minorHAnsi" w:hAnsiTheme="minorHAnsi" w:cstheme="minorHAnsi"/>
        </w:rPr>
      </w:pPr>
      <w:r w:rsidRPr="00805278">
        <w:rPr>
          <w:rFonts w:asciiTheme="minorHAnsi" w:hAnsiTheme="minorHAnsi" w:cstheme="minorHAnsi"/>
          <w:noProof/>
        </w:rPr>
        <mc:AlternateContent>
          <mc:Choice Requires="wpg">
            <w:drawing>
              <wp:anchor distT="0" distB="0" distL="0" distR="0" simplePos="0" relativeHeight="487589376" behindDoc="1" locked="0" layoutInCell="1" allowOverlap="1" wp14:anchorId="294AA10F" wp14:editId="2F11814F">
                <wp:simplePos x="0" y="0"/>
                <wp:positionH relativeFrom="page">
                  <wp:posOffset>0</wp:posOffset>
                </wp:positionH>
                <wp:positionV relativeFrom="paragraph">
                  <wp:posOffset>191190</wp:posOffset>
                </wp:positionV>
                <wp:extent cx="7537450" cy="297180"/>
                <wp:effectExtent l="0" t="0" r="0" b="0"/>
                <wp:wrapTopAndBottom/>
                <wp:docPr id="13" name="Group 13">
                  <a:extLst xmlns:a="http://schemas.openxmlformats.org/drawingml/2006/main">
                    <a:ext uri="{FF2B5EF4-FFF2-40B4-BE49-F238E27FC236}">
                      <a16:creationId xmlns:a16="http://schemas.microsoft.com/office/drawing/2014/main" id="{70738BA5-5A63-420C-9D7D-EECC9733E852}"/>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7450" cy="297180"/>
                          <a:chOff x="0" y="0"/>
                          <a:chExt cx="7537450" cy="297180"/>
                        </a:xfrm>
                      </wpg:grpSpPr>
                      <wps:wsp>
                        <wps:cNvPr id="14" name="Graphic 14"/>
                        <wps:cNvSpPr/>
                        <wps:spPr>
                          <a:xfrm>
                            <a:off x="0" y="0"/>
                            <a:ext cx="7537450" cy="297180"/>
                          </a:xfrm>
                          <a:custGeom>
                            <a:avLst/>
                            <a:gdLst/>
                            <a:ahLst/>
                            <a:cxnLst/>
                            <a:rect l="l" t="t" r="r" b="b"/>
                            <a:pathLst>
                              <a:path w="7537450" h="297180">
                                <a:moveTo>
                                  <a:pt x="7537449" y="0"/>
                                </a:moveTo>
                                <a:lnTo>
                                  <a:pt x="0" y="0"/>
                                </a:lnTo>
                                <a:lnTo>
                                  <a:pt x="0" y="297179"/>
                                </a:lnTo>
                                <a:lnTo>
                                  <a:pt x="7537449" y="297179"/>
                                </a:lnTo>
                                <a:lnTo>
                                  <a:pt x="7537449" y="0"/>
                                </a:lnTo>
                                <a:close/>
                              </a:path>
                            </a:pathLst>
                          </a:custGeom>
                          <a:solidFill>
                            <a:srgbClr val="82225F"/>
                          </a:solidFill>
                        </wps:spPr>
                        <wps:bodyPr wrap="square" lIns="0" tIns="0" rIns="0" bIns="0" rtlCol="0">
                          <a:prstTxWarp prst="textNoShape">
                            <a:avLst/>
                          </a:prstTxWarp>
                          <a:noAutofit/>
                        </wps:bodyPr>
                      </wps:wsp>
                      <wps:wsp>
                        <wps:cNvPr id="15" name="Textbox 15"/>
                        <wps:cNvSpPr txBox="1"/>
                        <wps:spPr>
                          <a:xfrm>
                            <a:off x="0" y="0"/>
                            <a:ext cx="7537450" cy="297180"/>
                          </a:xfrm>
                          <a:prstGeom prst="rect">
                            <a:avLst/>
                          </a:prstGeom>
                        </wps:spPr>
                        <wps:txbx>
                          <w:txbxContent>
                            <w:p w:rsidR="00D85265" w:rsidRDefault="003E5934" w14:paraId="3563A0E8" w14:textId="77777777">
                              <w:pPr>
                                <w:spacing w:before="97"/>
                                <w:ind w:left="1243"/>
                                <w:rPr>
                                  <w:b/>
                                </w:rPr>
                              </w:pPr>
                              <w:r>
                                <w:rPr>
                                  <w:b/>
                                  <w:color w:val="FFFFFF"/>
                                  <w:spacing w:val="-2"/>
                                </w:rPr>
                                <w:t>Application</w:t>
                              </w:r>
                            </w:p>
                          </w:txbxContent>
                        </wps:txbx>
                        <wps:bodyPr wrap="square" lIns="0" tIns="0" rIns="0" bIns="0" rtlCol="0">
                          <a:noAutofit/>
                        </wps:bodyPr>
                      </wps:wsp>
                    </wpg:wgp>
                  </a:graphicData>
                </a:graphic>
              </wp:anchor>
            </w:drawing>
          </mc:Choice>
          <mc:Fallback xmlns:a16="http://schemas.microsoft.com/office/drawing/2014/main" xmlns:a="http://schemas.openxmlformats.org/drawingml/2006/main">
            <w:pict>
              <v:group id="Group 13" style="position:absolute;margin-left:0;margin-top:15.05pt;width:593.5pt;height:23.4pt;z-index:-15727104;mso-wrap-distance-left:0;mso-wrap-distance-right:0;mso-position-horizontal-relative:page" coordsize="75374,2971" o:spid="_x0000_s1032" w14:anchorId="294AA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">
                <v:shape id="Graphic 14" style="position:absolute;width:75374;height:2971;visibility:visible;mso-wrap-style:square;v-text-anchor:top" coordsize="7537450,297180" o:spid="_x0000_s1033" fillcolor="#82225f" stroked="f" path="m7537449,l,,,297179r7537449,l7537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">
                  <v:path arrowok="t"/>
                </v:shape>
                <v:shape id="Textbox 15" style="position:absolute;width:75374;height:2971;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v:textbox inset="0,0,0,0">
                    <w:txbxContent>
                      <w:p w:rsidR="00D85265" w:rsidRDefault="003E5934" w14:paraId="3563A0E8" w14:textId="77777777">
                        <w:pPr>
                          <w:spacing w:before="97"/>
                          <w:ind w:left="1243"/>
                          <w:rPr>
                            <w:b/>
                          </w:rPr>
                        </w:pPr>
                        <w:r>
                          <w:rPr>
                            <w:b/>
                            <w:color w:val="FFFFFF"/>
                            <w:spacing w:val="-2"/>
                          </w:rPr>
                          <w:t>Application</w:t>
                        </w:r>
                      </w:p>
                    </w:txbxContent>
                  </v:textbox>
                </v:shape>
                <w10:wrap type="topAndBottom" anchorx="page"/>
              </v:group>
            </w:pict>
          </mc:Fallback>
        </mc:AlternateContent>
      </w:r>
    </w:p>
    <w:p w:rsidRPr="00805278" w:rsidR="00D85265" w:rsidP="00594B2A" w:rsidRDefault="00D85265" w14:paraId="340A13B9" w14:textId="77777777">
      <w:pPr>
        <w:pStyle w:val="BodyText"/>
        <w:spacing w:before="2"/>
        <w:ind w:right="1134"/>
        <w:rPr>
          <w:rFonts w:asciiTheme="minorHAnsi" w:hAnsiTheme="minorHAnsi" w:cstheme="minorHAnsi"/>
          <w:sz w:val="17"/>
        </w:rPr>
      </w:pPr>
    </w:p>
    <w:p w:rsidR="00D85265" w:rsidP="00594B2A" w:rsidRDefault="003E5934" w14:paraId="01A373D5" w14:textId="18589D58">
      <w:pPr>
        <w:pStyle w:val="BodyText"/>
        <w:spacing w:before="56"/>
        <w:ind w:left="1132" w:right="1134"/>
        <w:rPr>
          <w:rFonts w:asciiTheme="minorHAnsi" w:hAnsiTheme="minorHAnsi" w:cstheme="minorHAnsi"/>
          <w:spacing w:val="-2"/>
        </w:rPr>
      </w:pPr>
      <w:r w:rsidRPr="00805278">
        <w:rPr>
          <w:rFonts w:asciiTheme="minorHAnsi" w:hAnsiTheme="minorHAnsi" w:cstheme="minorHAnsi"/>
        </w:rPr>
        <w:t>Submit</w:t>
      </w:r>
      <w:r w:rsidRPr="00805278">
        <w:rPr>
          <w:rFonts w:asciiTheme="minorHAnsi" w:hAnsiTheme="minorHAnsi" w:cstheme="minorHAnsi"/>
          <w:spacing w:val="-5"/>
        </w:rPr>
        <w:t xml:space="preserve"> </w:t>
      </w:r>
      <w:r w:rsidRPr="00805278">
        <w:rPr>
          <w:rFonts w:asciiTheme="minorHAnsi" w:hAnsiTheme="minorHAnsi" w:cstheme="minorHAnsi"/>
        </w:rPr>
        <w:t>your</w:t>
      </w:r>
      <w:r w:rsidRPr="00805278">
        <w:rPr>
          <w:rFonts w:asciiTheme="minorHAnsi" w:hAnsiTheme="minorHAnsi" w:cstheme="minorHAnsi"/>
          <w:spacing w:val="-2"/>
        </w:rPr>
        <w:t xml:space="preserve"> </w:t>
      </w:r>
      <w:r w:rsidRPr="00805278">
        <w:rPr>
          <w:rFonts w:asciiTheme="minorHAnsi" w:hAnsiTheme="minorHAnsi" w:cstheme="minorHAnsi"/>
        </w:rPr>
        <w:t>CV</w:t>
      </w:r>
      <w:r w:rsidRPr="00805278">
        <w:rPr>
          <w:rFonts w:asciiTheme="minorHAnsi" w:hAnsiTheme="minorHAnsi" w:cstheme="minorHAnsi"/>
          <w:spacing w:val="-6"/>
        </w:rPr>
        <w:t xml:space="preserve"> </w:t>
      </w:r>
      <w:r w:rsidRPr="00805278">
        <w:rPr>
          <w:rFonts w:asciiTheme="minorHAnsi" w:hAnsiTheme="minorHAnsi" w:cstheme="minorHAnsi"/>
        </w:rPr>
        <w:t>together</w:t>
      </w:r>
      <w:r w:rsidRPr="00805278">
        <w:rPr>
          <w:rFonts w:asciiTheme="minorHAnsi" w:hAnsiTheme="minorHAnsi" w:cstheme="minorHAnsi"/>
          <w:spacing w:val="-4"/>
        </w:rPr>
        <w:t xml:space="preserve"> </w:t>
      </w:r>
      <w:r w:rsidRPr="00805278">
        <w:rPr>
          <w:rFonts w:asciiTheme="minorHAnsi" w:hAnsiTheme="minorHAnsi" w:cstheme="minorHAnsi"/>
        </w:rPr>
        <w:t>with</w:t>
      </w:r>
      <w:r w:rsidRPr="00805278">
        <w:rPr>
          <w:rFonts w:asciiTheme="minorHAnsi" w:hAnsiTheme="minorHAnsi" w:cstheme="minorHAnsi"/>
          <w:spacing w:val="-3"/>
        </w:rPr>
        <w:t xml:space="preserve"> </w:t>
      </w:r>
      <w:r w:rsidRPr="00805278">
        <w:rPr>
          <w:rFonts w:asciiTheme="minorHAnsi" w:hAnsiTheme="minorHAnsi" w:cstheme="minorHAnsi"/>
        </w:rPr>
        <w:t>a</w:t>
      </w:r>
      <w:r w:rsidRPr="00805278">
        <w:rPr>
          <w:rFonts w:asciiTheme="minorHAnsi" w:hAnsiTheme="minorHAnsi" w:cstheme="minorHAnsi"/>
          <w:spacing w:val="-3"/>
        </w:rPr>
        <w:t xml:space="preserve"> </w:t>
      </w:r>
      <w:r w:rsidR="000C5CB8">
        <w:rPr>
          <w:rFonts w:asciiTheme="minorHAnsi" w:hAnsiTheme="minorHAnsi" w:cstheme="minorHAnsi"/>
        </w:rPr>
        <w:t>supporting statement</w:t>
      </w:r>
      <w:r w:rsidRPr="00805278">
        <w:rPr>
          <w:rFonts w:asciiTheme="minorHAnsi" w:hAnsiTheme="minorHAnsi" w:cstheme="minorHAnsi"/>
          <w:spacing w:val="-4"/>
        </w:rPr>
        <w:t xml:space="preserve"> </w:t>
      </w:r>
      <w:r w:rsidRPr="00805278">
        <w:rPr>
          <w:rFonts w:asciiTheme="minorHAnsi" w:hAnsiTheme="minorHAnsi" w:cstheme="minorHAnsi"/>
        </w:rPr>
        <w:t>of</w:t>
      </w:r>
      <w:r w:rsidRPr="00805278">
        <w:rPr>
          <w:rFonts w:asciiTheme="minorHAnsi" w:hAnsiTheme="minorHAnsi" w:cstheme="minorHAnsi"/>
          <w:spacing w:val="-3"/>
        </w:rPr>
        <w:t xml:space="preserve"> </w:t>
      </w:r>
      <w:r w:rsidRPr="00805278">
        <w:rPr>
          <w:rFonts w:asciiTheme="minorHAnsi" w:hAnsiTheme="minorHAnsi" w:cstheme="minorHAnsi"/>
        </w:rPr>
        <w:t>no</w:t>
      </w:r>
      <w:r w:rsidRPr="00805278">
        <w:rPr>
          <w:rFonts w:asciiTheme="minorHAnsi" w:hAnsiTheme="minorHAnsi" w:cstheme="minorHAnsi"/>
          <w:spacing w:val="-3"/>
        </w:rPr>
        <w:t xml:space="preserve"> </w:t>
      </w:r>
      <w:r w:rsidRPr="00805278">
        <w:rPr>
          <w:rFonts w:asciiTheme="minorHAnsi" w:hAnsiTheme="minorHAnsi" w:cstheme="minorHAnsi"/>
        </w:rPr>
        <w:t>more</w:t>
      </w:r>
      <w:r w:rsidRPr="00805278">
        <w:rPr>
          <w:rFonts w:asciiTheme="minorHAnsi" w:hAnsiTheme="minorHAnsi" w:cstheme="minorHAnsi"/>
          <w:spacing w:val="-5"/>
        </w:rPr>
        <w:t xml:space="preserve"> </w:t>
      </w:r>
      <w:r w:rsidRPr="00805278">
        <w:rPr>
          <w:rFonts w:asciiTheme="minorHAnsi" w:hAnsiTheme="minorHAnsi" w:cstheme="minorHAnsi"/>
        </w:rPr>
        <w:t>than</w:t>
      </w:r>
      <w:r w:rsidRPr="00805278">
        <w:rPr>
          <w:rFonts w:asciiTheme="minorHAnsi" w:hAnsiTheme="minorHAnsi" w:cstheme="minorHAnsi"/>
          <w:spacing w:val="-4"/>
        </w:rPr>
        <w:t xml:space="preserve"> </w:t>
      </w:r>
      <w:r w:rsidRPr="00805278">
        <w:rPr>
          <w:rFonts w:asciiTheme="minorHAnsi" w:hAnsiTheme="minorHAnsi" w:cstheme="minorHAnsi"/>
        </w:rPr>
        <w:t>1</w:t>
      </w:r>
      <w:r w:rsidR="000C5CB8">
        <w:rPr>
          <w:rFonts w:asciiTheme="minorHAnsi" w:hAnsiTheme="minorHAnsi" w:cstheme="minorHAnsi"/>
        </w:rPr>
        <w:t>5</w:t>
      </w:r>
      <w:r w:rsidRPr="00805278">
        <w:rPr>
          <w:rFonts w:asciiTheme="minorHAnsi" w:hAnsiTheme="minorHAnsi" w:cstheme="minorHAnsi"/>
        </w:rPr>
        <w:t>00</w:t>
      </w:r>
      <w:r w:rsidRPr="00805278">
        <w:rPr>
          <w:rFonts w:asciiTheme="minorHAnsi" w:hAnsiTheme="minorHAnsi" w:cstheme="minorHAnsi"/>
          <w:spacing w:val="-4"/>
        </w:rPr>
        <w:t xml:space="preserve"> </w:t>
      </w:r>
      <w:r w:rsidRPr="00805278">
        <w:rPr>
          <w:rFonts w:asciiTheme="minorHAnsi" w:hAnsiTheme="minorHAnsi" w:cstheme="minorHAnsi"/>
        </w:rPr>
        <w:t>words</w:t>
      </w:r>
      <w:r w:rsidRPr="00805278">
        <w:rPr>
          <w:rFonts w:asciiTheme="minorHAnsi" w:hAnsiTheme="minorHAnsi" w:cstheme="minorHAnsi"/>
          <w:spacing w:val="-3"/>
        </w:rPr>
        <w:t xml:space="preserve"> </w:t>
      </w:r>
      <w:r w:rsidR="000C5CB8">
        <w:rPr>
          <w:rFonts w:asciiTheme="minorHAnsi" w:hAnsiTheme="minorHAnsi" w:cstheme="minorHAnsi"/>
        </w:rPr>
        <w:t>addressing</w:t>
      </w:r>
      <w:r w:rsidRPr="00805278">
        <w:rPr>
          <w:rFonts w:asciiTheme="minorHAnsi" w:hAnsiTheme="minorHAnsi" w:cstheme="minorHAnsi"/>
          <w:spacing w:val="-3"/>
        </w:rPr>
        <w:t xml:space="preserve"> </w:t>
      </w:r>
      <w:r w:rsidRPr="00805278">
        <w:rPr>
          <w:rFonts w:asciiTheme="minorHAnsi" w:hAnsiTheme="minorHAnsi" w:cstheme="minorHAnsi"/>
        </w:rPr>
        <w:t>the</w:t>
      </w:r>
      <w:r w:rsidRPr="00805278">
        <w:rPr>
          <w:rFonts w:asciiTheme="minorHAnsi" w:hAnsiTheme="minorHAnsi" w:cstheme="minorHAnsi"/>
          <w:spacing w:val="-4"/>
        </w:rPr>
        <w:t xml:space="preserve"> </w:t>
      </w:r>
      <w:r w:rsidRPr="00805278">
        <w:rPr>
          <w:rFonts w:asciiTheme="minorHAnsi" w:hAnsiTheme="minorHAnsi" w:cstheme="minorHAnsi"/>
          <w:spacing w:val="-2"/>
        </w:rPr>
        <w:t>following:</w:t>
      </w:r>
    </w:p>
    <w:p w:rsidR="007D3474" w:rsidP="00594B2A" w:rsidRDefault="007D3474" w14:paraId="0323105C" w14:textId="77777777">
      <w:pPr>
        <w:pStyle w:val="BodyText"/>
        <w:spacing w:before="56"/>
        <w:ind w:left="1132" w:right="1134"/>
        <w:rPr>
          <w:rFonts w:asciiTheme="minorHAnsi" w:hAnsiTheme="minorHAnsi" w:cstheme="minorHAnsi"/>
          <w:spacing w:val="-2"/>
        </w:rPr>
      </w:pPr>
    </w:p>
    <w:p w:rsidR="00FC216D" w:rsidP="00FC216D" w:rsidRDefault="007D3474" w14:paraId="2FAFD8AB" w14:textId="0817D8B7">
      <w:pPr>
        <w:pStyle w:val="BodyText"/>
        <w:numPr>
          <w:ilvl w:val="0"/>
          <w:numId w:val="2"/>
        </w:numPr>
        <w:spacing w:before="56"/>
        <w:ind w:right="1134"/>
        <w:rPr>
          <w:rFonts w:asciiTheme="minorHAnsi" w:hAnsiTheme="minorHAnsi" w:cstheme="minorHAnsi"/>
          <w:lang w:val="en-GB"/>
        </w:rPr>
      </w:pPr>
      <w:r w:rsidRPr="00FC216D">
        <w:rPr>
          <w:rFonts w:asciiTheme="minorHAnsi" w:hAnsiTheme="minorHAnsi" w:cstheme="minorHAnsi"/>
          <w:lang w:val="en-GB"/>
        </w:rPr>
        <w:t>Why are you interested in the role of Editor-in-Chief of Veterinary Evidence, and what is your vision for the journal over the next three years?</w:t>
      </w:r>
    </w:p>
    <w:p w:rsidR="00FC216D" w:rsidP="00FC216D" w:rsidRDefault="007D3474" w14:paraId="30345654" w14:textId="77777777">
      <w:pPr>
        <w:pStyle w:val="BodyText"/>
        <w:numPr>
          <w:ilvl w:val="0"/>
          <w:numId w:val="2"/>
        </w:numPr>
        <w:spacing w:before="56"/>
        <w:ind w:right="1134"/>
        <w:rPr>
          <w:rFonts w:asciiTheme="minorHAnsi" w:hAnsiTheme="minorHAnsi" w:cstheme="minorHAnsi"/>
          <w:lang w:val="en-GB"/>
        </w:rPr>
      </w:pPr>
      <w:r w:rsidRPr="00FC216D">
        <w:rPr>
          <w:rFonts w:asciiTheme="minorHAnsi" w:hAnsiTheme="minorHAnsi" w:cstheme="minorHAnsi"/>
          <w:lang w:val="en-GB"/>
        </w:rPr>
        <w:t>What do you see as the key opportunities and challenges facing Veterinary Evidence, and how would you work with the Editorial Board, Editorial Office and wider stakeholder community to address them</w:t>
      </w:r>
      <w:r w:rsidR="00FC216D">
        <w:rPr>
          <w:rFonts w:asciiTheme="minorHAnsi" w:hAnsiTheme="minorHAnsi" w:cstheme="minorHAnsi"/>
          <w:lang w:val="en-GB"/>
        </w:rPr>
        <w:t>?</w:t>
      </w:r>
    </w:p>
    <w:p w:rsidRPr="00FC216D" w:rsidR="007D3474" w:rsidP="00FC216D" w:rsidRDefault="007D3474" w14:paraId="7A85EDA8" w14:textId="62E0A55D">
      <w:pPr>
        <w:pStyle w:val="BodyText"/>
        <w:numPr>
          <w:ilvl w:val="0"/>
          <w:numId w:val="2"/>
        </w:numPr>
        <w:spacing w:before="56"/>
        <w:ind w:right="1134"/>
        <w:rPr>
          <w:rFonts w:asciiTheme="minorHAnsi" w:hAnsiTheme="minorHAnsi" w:cstheme="minorHAnsi"/>
          <w:lang w:val="en-GB"/>
        </w:rPr>
      </w:pPr>
      <w:r w:rsidRPr="00FC216D">
        <w:rPr>
          <w:rFonts w:asciiTheme="minorHAnsi" w:hAnsiTheme="minorHAnsi" w:cstheme="minorHAnsi"/>
          <w:lang w:val="en-GB"/>
        </w:rPr>
        <w:t>Please describe your approach to leadership, communication and collaboration, including how you would build effective relationships with the Editorial Board, Editorial Office and external stakeholders.</w:t>
      </w:r>
    </w:p>
    <w:p w:rsidR="007D3474" w:rsidP="103F9CAE" w:rsidRDefault="007D3474" w14:paraId="07694D11" w14:textId="77777777">
      <w:pPr>
        <w:pStyle w:val="BodyText"/>
        <w:spacing w:before="56"/>
        <w:ind w:left="1132" w:right="1134"/>
        <w:rPr>
          <w:rFonts w:asciiTheme="minorHAnsi" w:hAnsiTheme="minorHAnsi" w:cstheme="minorBidi"/>
          <w:lang w:val="en-GB"/>
        </w:rPr>
      </w:pPr>
    </w:p>
    <w:p w:rsidR="103F9CAE" w:rsidP="103F9CAE" w:rsidRDefault="103F9CAE" w14:paraId="159DAD99" w14:textId="2B15A69A">
      <w:pPr>
        <w:pStyle w:val="BodyText"/>
        <w:spacing w:before="56"/>
        <w:ind w:left="1132" w:right="1134"/>
      </w:pPr>
      <w:r w:rsidRPr="4F54F89A">
        <w:rPr>
          <w:rFonts w:asciiTheme="minorHAnsi" w:hAnsiTheme="minorHAnsi" w:cstheme="minorBidi"/>
          <w:lang w:val="en-GB"/>
        </w:rPr>
        <w:t xml:space="preserve">Closing date: </w:t>
      </w:r>
      <w:r w:rsidRPr="4F54F89A" w:rsidR="2229567A">
        <w:rPr>
          <w:lang w:val="en-GB"/>
        </w:rPr>
        <w:t>Midnight November 16</w:t>
      </w:r>
      <w:r w:rsidRPr="4F54F89A" w:rsidR="2229567A">
        <w:rPr>
          <w:vertAlign w:val="superscript"/>
          <w:lang w:val="en-GB"/>
        </w:rPr>
        <w:t>th</w:t>
      </w:r>
      <w:r w:rsidRPr="4F54F89A" w:rsidR="2229567A">
        <w:rPr>
          <w:lang w:val="en-GB"/>
        </w:rPr>
        <w:t>, 2026</w:t>
      </w:r>
    </w:p>
    <w:p w:rsidR="103F9CAE" w:rsidP="103F9CAE" w:rsidRDefault="103F9CAE" w14:paraId="7BD1DFCB" w14:textId="1D5897F1">
      <w:pPr>
        <w:pStyle w:val="BodyText"/>
        <w:spacing w:before="56"/>
        <w:ind w:left="1132" w:right="1134"/>
        <w:rPr>
          <w:rFonts w:asciiTheme="minorHAnsi" w:hAnsiTheme="minorHAnsi" w:cstheme="minorBidi"/>
          <w:lang w:val="en-GB"/>
        </w:rPr>
      </w:pPr>
    </w:p>
    <w:p w:rsidR="00B15843" w:rsidP="00594B2A" w:rsidRDefault="00B15843" w14:paraId="6DA8F2E9" w14:textId="5E92422C">
      <w:pPr>
        <w:pStyle w:val="BodyText"/>
        <w:spacing w:before="56"/>
        <w:ind w:left="1132" w:right="1134"/>
        <w:rPr>
          <w:rFonts w:asciiTheme="minorHAnsi" w:hAnsiTheme="minorHAnsi" w:cstheme="minorHAnsi"/>
          <w:lang w:val="en-GB"/>
        </w:rPr>
      </w:pPr>
      <w:r>
        <w:rPr>
          <w:rFonts w:asciiTheme="minorHAnsi" w:hAnsiTheme="minorHAnsi" w:cstheme="minorHAnsi"/>
          <w:lang w:val="en-GB"/>
        </w:rPr>
        <w:t xml:space="preserve">If you would like an informal discussion with the current Editor-in-Chief or the Managing Editor about the </w:t>
      </w:r>
      <w:r w:rsidR="003D234A">
        <w:rPr>
          <w:rFonts w:asciiTheme="minorHAnsi" w:hAnsiTheme="minorHAnsi" w:cstheme="minorHAnsi"/>
          <w:lang w:val="en-GB"/>
        </w:rPr>
        <w:t>role,</w:t>
      </w:r>
      <w:r>
        <w:rPr>
          <w:rFonts w:asciiTheme="minorHAnsi" w:hAnsiTheme="minorHAnsi" w:cstheme="minorHAnsi"/>
          <w:lang w:val="en-GB"/>
        </w:rPr>
        <w:t xml:space="preserve"> please email Bridget Sheppard</w:t>
      </w:r>
      <w:r w:rsidR="00B033EA">
        <w:rPr>
          <w:rFonts w:asciiTheme="minorHAnsi" w:hAnsiTheme="minorHAnsi" w:cstheme="minorHAnsi"/>
          <w:lang w:val="en-GB"/>
        </w:rPr>
        <w:t>:</w:t>
      </w:r>
      <w:r>
        <w:rPr>
          <w:rFonts w:asciiTheme="minorHAnsi" w:hAnsiTheme="minorHAnsi" w:cstheme="minorHAnsi"/>
          <w:lang w:val="en-GB"/>
        </w:rPr>
        <w:t xml:space="preserve"> </w:t>
      </w:r>
      <w:hyperlink r:id="rId9">
        <w:r w:rsidRPr="0037308D">
          <w:rPr>
            <w:rFonts w:asciiTheme="minorHAnsi" w:hAnsiTheme="minorHAnsi" w:cstheme="minorHAnsi"/>
            <w:color w:val="5A7E70"/>
            <w:spacing w:val="-2"/>
            <w:u w:val="single" w:color="5A7E70"/>
            <w:lang w:val="en-GB"/>
          </w:rPr>
          <w:t>bridget@rcvsknowledge.org</w:t>
        </w:r>
      </w:hyperlink>
    </w:p>
    <w:p w:rsidRPr="00805278" w:rsidR="00D85265" w:rsidP="00594B2A" w:rsidRDefault="00D85265" w14:paraId="3912BFC7" w14:textId="77777777">
      <w:pPr>
        <w:pStyle w:val="BodyText"/>
        <w:spacing w:before="9"/>
        <w:ind w:right="1134"/>
        <w:rPr>
          <w:rFonts w:asciiTheme="minorHAnsi" w:hAnsiTheme="minorHAnsi" w:cstheme="minorHAnsi"/>
          <w:sz w:val="15"/>
        </w:rPr>
      </w:pPr>
    </w:p>
    <w:p w:rsidRPr="00805278" w:rsidR="00D74E41" w:rsidP="00594B2A" w:rsidRDefault="00D74E41" w14:paraId="356752EC" w14:textId="17C7D459">
      <w:pPr>
        <w:ind w:left="1132" w:right="1134"/>
        <w:rPr>
          <w:rFonts w:asciiTheme="minorHAnsi" w:hAnsiTheme="minorHAnsi" w:cstheme="minorHAnsi"/>
        </w:rPr>
      </w:pPr>
    </w:p>
    <w:sectPr w:rsidRPr="00805278" w:rsidR="00D74E41" w:rsidSect="00542107">
      <w:headerReference w:type="default" r:id="rId10"/>
      <w:footerReference w:type="default" r:id="rId11"/>
      <w:headerReference w:type="first" r:id="rId12"/>
      <w:footerReference w:type="first" r:id="rId13"/>
      <w:pgSz w:w="11910" w:h="16840" w:orient="portrait"/>
      <w:pgMar w:top="360" w:right="0" w:bottom="1320" w:left="0" w:header="0" w:footer="112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978" w:rsidRDefault="00C44978" w14:paraId="72176A07" w14:textId="77777777">
      <w:r>
        <w:separator/>
      </w:r>
    </w:p>
  </w:endnote>
  <w:endnote w:type="continuationSeparator" w:id="0">
    <w:p w:rsidR="00C44978" w:rsidRDefault="00C44978" w14:paraId="7437FA9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p w:rsidR="00D85265" w:rsidRDefault="003E5934" w14:paraId="093701B3" w14:textId="77777777">
    <w:pPr>
      <w:pStyle w:val="BodyText"/>
      <w:spacing w:line="14" w:lineRule="auto"/>
      <w:rPr>
        <w:sz w:val="20"/>
      </w:rPr>
    </w:pPr>
    <w:r>
      <w:rPr>
        <w:noProof/>
      </w:rPr>
      <mc:AlternateContent>
        <mc:Choice Requires="wps">
          <w:drawing>
            <wp:anchor distT="0" distB="0" distL="0" distR="0" simplePos="0" relativeHeight="487512576" behindDoc="1" locked="0" layoutInCell="1" allowOverlap="1" wp14:anchorId="5CF4B956" wp14:editId="33770A36">
              <wp:simplePos x="0" y="0"/>
              <wp:positionH relativeFrom="page">
                <wp:posOffset>706627</wp:posOffset>
              </wp:positionH>
              <wp:positionV relativeFrom="page">
                <wp:posOffset>9836225</wp:posOffset>
              </wp:positionV>
              <wp:extent cx="6197600" cy="557530"/>
              <wp:effectExtent l="0" t="0" r="0" b="0"/>
              <wp:wrapNone/>
              <wp:docPr id="1" name="Textbox 1">
                <a:extLst xmlns:a="http://schemas.openxmlformats.org/drawingml/2006/main">
                  <a:ext uri="{FF2B5EF4-FFF2-40B4-BE49-F238E27FC236}">
                    <a16:creationId xmlns:a16="http://schemas.microsoft.com/office/drawing/2014/main" id="{C1132ED0-6ABB-46B1-A31A-7A38782959A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7600" cy="557530"/>
                      </a:xfrm>
                      <a:prstGeom prst="rect">
                        <a:avLst/>
                      </a:prstGeom>
                    </wps:spPr>
                    <wps:txbx>
                      <w:txbxContent>
                        <w:p w:rsidR="00D85265" w:rsidRDefault="003E5934" w14:paraId="2E710FE1" w14:textId="77777777">
                          <w:pPr>
                            <w:spacing w:line="203" w:lineRule="exact"/>
                            <w:ind w:left="20"/>
                            <w:rPr>
                              <w:sz w:val="18"/>
                            </w:rPr>
                          </w:pPr>
                          <w:r>
                            <w:rPr>
                              <w:color w:val="848484"/>
                              <w:sz w:val="18"/>
                            </w:rPr>
                            <w:t>RCVS</w:t>
                          </w:r>
                          <w:r>
                            <w:rPr>
                              <w:color w:val="848484"/>
                              <w:spacing w:val="-6"/>
                              <w:sz w:val="18"/>
                            </w:rPr>
                            <w:t xml:space="preserve"> </w:t>
                          </w:r>
                          <w:r>
                            <w:rPr>
                              <w:color w:val="848484"/>
                              <w:sz w:val="18"/>
                            </w:rPr>
                            <w:t>Knowledge</w:t>
                          </w:r>
                          <w:r>
                            <w:rPr>
                              <w:color w:val="848484"/>
                              <w:spacing w:val="-3"/>
                              <w:sz w:val="18"/>
                            </w:rPr>
                            <w:t xml:space="preserve"> </w:t>
                          </w:r>
                          <w:r>
                            <w:rPr>
                              <w:color w:val="848484"/>
                              <w:sz w:val="18"/>
                            </w:rPr>
                            <w:t>is</w:t>
                          </w:r>
                          <w:r>
                            <w:rPr>
                              <w:color w:val="848484"/>
                              <w:spacing w:val="-4"/>
                              <w:sz w:val="18"/>
                            </w:rPr>
                            <w:t xml:space="preserve"> </w:t>
                          </w:r>
                          <w:r>
                            <w:rPr>
                              <w:color w:val="848484"/>
                              <w:sz w:val="18"/>
                            </w:rPr>
                            <w:t>a</w:t>
                          </w:r>
                          <w:r>
                            <w:rPr>
                              <w:color w:val="848484"/>
                              <w:spacing w:val="-2"/>
                              <w:sz w:val="18"/>
                            </w:rPr>
                            <w:t xml:space="preserve"> </w:t>
                          </w:r>
                          <w:r>
                            <w:rPr>
                              <w:color w:val="848484"/>
                              <w:sz w:val="18"/>
                            </w:rPr>
                            <w:t>registered</w:t>
                          </w:r>
                          <w:r>
                            <w:rPr>
                              <w:color w:val="848484"/>
                              <w:spacing w:val="-3"/>
                              <w:sz w:val="18"/>
                            </w:rPr>
                            <w:t xml:space="preserve"> </w:t>
                          </w:r>
                          <w:r>
                            <w:rPr>
                              <w:color w:val="848484"/>
                              <w:sz w:val="18"/>
                            </w:rPr>
                            <w:t>Charity</w:t>
                          </w:r>
                          <w:r>
                            <w:rPr>
                              <w:color w:val="848484"/>
                              <w:spacing w:val="-2"/>
                              <w:sz w:val="18"/>
                            </w:rPr>
                            <w:t xml:space="preserve"> </w:t>
                          </w:r>
                          <w:r>
                            <w:rPr>
                              <w:color w:val="848484"/>
                              <w:sz w:val="18"/>
                            </w:rPr>
                            <w:t>No.</w:t>
                          </w:r>
                          <w:r>
                            <w:rPr>
                              <w:color w:val="848484"/>
                              <w:spacing w:val="-3"/>
                              <w:sz w:val="18"/>
                            </w:rPr>
                            <w:t xml:space="preserve"> </w:t>
                          </w:r>
                          <w:r>
                            <w:rPr>
                              <w:color w:val="848484"/>
                              <w:sz w:val="18"/>
                            </w:rPr>
                            <w:t>230886.</w:t>
                          </w:r>
                          <w:r>
                            <w:rPr>
                              <w:color w:val="848484"/>
                              <w:spacing w:val="-2"/>
                              <w:sz w:val="18"/>
                            </w:rPr>
                            <w:t xml:space="preserve"> </w:t>
                          </w:r>
                          <w:r>
                            <w:rPr>
                              <w:color w:val="848484"/>
                              <w:sz w:val="18"/>
                            </w:rPr>
                            <w:t>Registered</w:t>
                          </w:r>
                          <w:r>
                            <w:rPr>
                              <w:color w:val="848484"/>
                              <w:spacing w:val="-3"/>
                              <w:sz w:val="18"/>
                            </w:rPr>
                            <w:t xml:space="preserve"> </w:t>
                          </w:r>
                          <w:r>
                            <w:rPr>
                              <w:color w:val="848484"/>
                              <w:sz w:val="18"/>
                            </w:rPr>
                            <w:t>as</w:t>
                          </w:r>
                          <w:r>
                            <w:rPr>
                              <w:color w:val="848484"/>
                              <w:spacing w:val="-1"/>
                              <w:sz w:val="18"/>
                            </w:rPr>
                            <w:t xml:space="preserve"> </w:t>
                          </w:r>
                          <w:r>
                            <w:rPr>
                              <w:color w:val="848484"/>
                              <w:sz w:val="18"/>
                            </w:rPr>
                            <w:t>a</w:t>
                          </w:r>
                          <w:r>
                            <w:rPr>
                              <w:color w:val="848484"/>
                              <w:spacing w:val="-3"/>
                              <w:sz w:val="18"/>
                            </w:rPr>
                            <w:t xml:space="preserve"> </w:t>
                          </w:r>
                          <w:r>
                            <w:rPr>
                              <w:color w:val="848484"/>
                              <w:sz w:val="18"/>
                            </w:rPr>
                            <w:t>Company</w:t>
                          </w:r>
                          <w:r>
                            <w:rPr>
                              <w:color w:val="848484"/>
                              <w:spacing w:val="-1"/>
                              <w:sz w:val="18"/>
                            </w:rPr>
                            <w:t xml:space="preserve"> </w:t>
                          </w:r>
                          <w:r>
                            <w:rPr>
                              <w:color w:val="848484"/>
                              <w:sz w:val="18"/>
                            </w:rPr>
                            <w:t>limited</w:t>
                          </w:r>
                          <w:r>
                            <w:rPr>
                              <w:color w:val="848484"/>
                              <w:spacing w:val="-1"/>
                              <w:sz w:val="18"/>
                            </w:rPr>
                            <w:t xml:space="preserve"> </w:t>
                          </w:r>
                          <w:r>
                            <w:rPr>
                              <w:color w:val="848484"/>
                              <w:sz w:val="18"/>
                            </w:rPr>
                            <w:t>by</w:t>
                          </w:r>
                          <w:r>
                            <w:rPr>
                              <w:color w:val="848484"/>
                              <w:spacing w:val="-2"/>
                              <w:sz w:val="18"/>
                            </w:rPr>
                            <w:t xml:space="preserve"> </w:t>
                          </w:r>
                          <w:r>
                            <w:rPr>
                              <w:color w:val="848484"/>
                              <w:sz w:val="18"/>
                            </w:rPr>
                            <w:t>guarantee</w:t>
                          </w:r>
                          <w:r>
                            <w:rPr>
                              <w:color w:val="848484"/>
                              <w:spacing w:val="-1"/>
                              <w:sz w:val="18"/>
                            </w:rPr>
                            <w:t xml:space="preserve"> </w:t>
                          </w:r>
                          <w:r>
                            <w:rPr>
                              <w:color w:val="848484"/>
                              <w:sz w:val="18"/>
                            </w:rPr>
                            <w:t>in</w:t>
                          </w:r>
                          <w:r>
                            <w:rPr>
                              <w:color w:val="848484"/>
                              <w:spacing w:val="-3"/>
                              <w:sz w:val="18"/>
                            </w:rPr>
                            <w:t xml:space="preserve"> </w:t>
                          </w:r>
                          <w:r>
                            <w:rPr>
                              <w:color w:val="848484"/>
                              <w:sz w:val="18"/>
                            </w:rPr>
                            <w:t>England</w:t>
                          </w:r>
                          <w:r>
                            <w:rPr>
                              <w:color w:val="848484"/>
                              <w:spacing w:val="-2"/>
                              <w:sz w:val="18"/>
                            </w:rPr>
                            <w:t xml:space="preserve"> </w:t>
                          </w:r>
                          <w:r>
                            <w:rPr>
                              <w:color w:val="848484"/>
                              <w:sz w:val="18"/>
                            </w:rPr>
                            <w:t>and</w:t>
                          </w:r>
                          <w:r>
                            <w:rPr>
                              <w:color w:val="848484"/>
                              <w:spacing w:val="-3"/>
                              <w:sz w:val="18"/>
                            </w:rPr>
                            <w:t xml:space="preserve"> </w:t>
                          </w:r>
                          <w:r>
                            <w:rPr>
                              <w:color w:val="848484"/>
                              <w:sz w:val="18"/>
                            </w:rPr>
                            <w:t>Wales</w:t>
                          </w:r>
                          <w:r>
                            <w:rPr>
                              <w:color w:val="848484"/>
                              <w:spacing w:val="-3"/>
                              <w:sz w:val="18"/>
                            </w:rPr>
                            <w:t xml:space="preserve"> </w:t>
                          </w:r>
                          <w:r>
                            <w:rPr>
                              <w:color w:val="848484"/>
                              <w:sz w:val="18"/>
                            </w:rPr>
                            <w:t>No.</w:t>
                          </w:r>
                          <w:r>
                            <w:rPr>
                              <w:color w:val="848484"/>
                              <w:spacing w:val="-2"/>
                              <w:sz w:val="18"/>
                            </w:rPr>
                            <w:t xml:space="preserve"> 598443</w:t>
                          </w:r>
                        </w:p>
                        <w:p w:rsidR="00D85265" w:rsidRDefault="007D3474" w14:paraId="427AE6E8" w14:textId="26551EB6">
                          <w:pPr>
                            <w:ind w:left="20" w:right="5178"/>
                            <w:rPr>
                              <w:sz w:val="18"/>
                            </w:rPr>
                          </w:pPr>
                          <w:r w:rsidRPr="007D3474">
                            <w:rPr>
                              <w:color w:val="848484"/>
                              <w:sz w:val="18"/>
                            </w:rPr>
                            <w:t>1 Hardwick Street | London | EC1R 4RB</w:t>
                          </w:r>
                          <w:r w:rsidR="003E5934">
                            <w:rPr>
                              <w:color w:val="848484"/>
                              <w:sz w:val="18"/>
                            </w:rPr>
                            <w:t>T: 020 7202 0721</w:t>
                          </w:r>
                        </w:p>
                        <w:p w:rsidR="00D85265" w:rsidRDefault="003E5934" w14:paraId="7FF926A6" w14:textId="77777777">
                          <w:pPr>
                            <w:spacing w:line="219" w:lineRule="exact"/>
                            <w:ind w:left="20"/>
                            <w:rPr>
                              <w:sz w:val="18"/>
                            </w:rPr>
                          </w:pPr>
                          <w:r>
                            <w:rPr>
                              <w:color w:val="848484"/>
                              <w:sz w:val="18"/>
                            </w:rPr>
                            <w:t xml:space="preserve">E: </w:t>
                          </w:r>
                          <w:hyperlink r:id="rId1">
                            <w:r>
                              <w:rPr>
                                <w:color w:val="5A7E70"/>
                                <w:spacing w:val="-2"/>
                                <w:sz w:val="18"/>
                                <w:u w:val="single" w:color="5A7E70"/>
                              </w:rPr>
                              <w:t>info@rcvsknowledge.org</w:t>
                            </w:r>
                          </w:hyperlink>
                        </w:p>
                      </w:txbxContent>
                    </wps:txbx>
                    <wps:bodyPr wrap="square" lIns="0" tIns="0" rIns="0" bIns="0" rtlCol="0">
                      <a:noAutofit/>
                    </wps:bodyPr>
                  </wps:wsp>
                </a:graphicData>
              </a:graphic>
            </wp:anchor>
          </w:drawing>
        </mc:Choice>
        <mc:Fallback xmlns:a16="http://schemas.microsoft.com/office/drawing/2014/main" xmlns:a="http://schemas.openxmlformats.org/drawingml/2006/main">
          <w:pict>
            <v:shapetype id="_x0000_t202" coordsize="21600,21600" o:spt="202" path="m,l,21600r21600,l21600,xe" w14:anchorId="5CF4B956">
              <v:stroke joinstyle="miter"/>
              <v:path gradientshapeok="t" o:connecttype="rect"/>
            </v:shapetype>
            <v:shape id="Textbox 1" style="position:absolute;margin-left:55.65pt;margin-top:774.5pt;width:488pt;height:43.9pt;z-index:-15803904;visibility:visible;mso-wrap-style:square;mso-wrap-distance-left:0;mso-wrap-distance-top:0;mso-wrap-distance-right:0;mso-wrap-distance-bottom:0;mso-position-horizontal:absolute;mso-position-horizontal-relative:page;mso-position-vertical:absolute;mso-position-vertical-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">
              <v:textbox inset="0,0,0,0">
                <w:txbxContent>
                  <w:p w:rsidR="00D85265" w:rsidRDefault="003E5934" w14:paraId="2E710FE1" w14:textId="77777777">
                    <w:pPr>
                      <w:spacing w:line="203" w:lineRule="exact"/>
                      <w:ind w:left="20"/>
                      <w:rPr>
                        <w:sz w:val="18"/>
                      </w:rPr>
                    </w:pPr>
                    <w:r>
                      <w:rPr>
                        <w:color w:val="848484"/>
                        <w:sz w:val="18"/>
                      </w:rPr>
                      <w:t>RCVS</w:t>
                    </w:r>
                    <w:r>
                      <w:rPr>
                        <w:color w:val="848484"/>
                        <w:spacing w:val="-6"/>
                        <w:sz w:val="18"/>
                      </w:rPr>
                      <w:t xml:space="preserve"> </w:t>
                    </w:r>
                    <w:r>
                      <w:rPr>
                        <w:color w:val="848484"/>
                        <w:sz w:val="18"/>
                      </w:rPr>
                      <w:t>Knowledge</w:t>
                    </w:r>
                    <w:r>
                      <w:rPr>
                        <w:color w:val="848484"/>
                        <w:spacing w:val="-3"/>
                        <w:sz w:val="18"/>
                      </w:rPr>
                      <w:t xml:space="preserve"> </w:t>
                    </w:r>
                    <w:r>
                      <w:rPr>
                        <w:color w:val="848484"/>
                        <w:sz w:val="18"/>
                      </w:rPr>
                      <w:t>is</w:t>
                    </w:r>
                    <w:r>
                      <w:rPr>
                        <w:color w:val="848484"/>
                        <w:spacing w:val="-4"/>
                        <w:sz w:val="18"/>
                      </w:rPr>
                      <w:t xml:space="preserve"> </w:t>
                    </w:r>
                    <w:r>
                      <w:rPr>
                        <w:color w:val="848484"/>
                        <w:sz w:val="18"/>
                      </w:rPr>
                      <w:t>a</w:t>
                    </w:r>
                    <w:r>
                      <w:rPr>
                        <w:color w:val="848484"/>
                        <w:spacing w:val="-2"/>
                        <w:sz w:val="18"/>
                      </w:rPr>
                      <w:t xml:space="preserve"> </w:t>
                    </w:r>
                    <w:r>
                      <w:rPr>
                        <w:color w:val="848484"/>
                        <w:sz w:val="18"/>
                      </w:rPr>
                      <w:t>registered</w:t>
                    </w:r>
                    <w:r>
                      <w:rPr>
                        <w:color w:val="848484"/>
                        <w:spacing w:val="-3"/>
                        <w:sz w:val="18"/>
                      </w:rPr>
                      <w:t xml:space="preserve"> </w:t>
                    </w:r>
                    <w:r>
                      <w:rPr>
                        <w:color w:val="848484"/>
                        <w:sz w:val="18"/>
                      </w:rPr>
                      <w:t>Charity</w:t>
                    </w:r>
                    <w:r>
                      <w:rPr>
                        <w:color w:val="848484"/>
                        <w:spacing w:val="-2"/>
                        <w:sz w:val="18"/>
                      </w:rPr>
                      <w:t xml:space="preserve"> </w:t>
                    </w:r>
                    <w:r>
                      <w:rPr>
                        <w:color w:val="848484"/>
                        <w:sz w:val="18"/>
                      </w:rPr>
                      <w:t>No.</w:t>
                    </w:r>
                    <w:r>
                      <w:rPr>
                        <w:color w:val="848484"/>
                        <w:spacing w:val="-3"/>
                        <w:sz w:val="18"/>
                      </w:rPr>
                      <w:t xml:space="preserve"> </w:t>
                    </w:r>
                    <w:r>
                      <w:rPr>
                        <w:color w:val="848484"/>
                        <w:sz w:val="18"/>
                      </w:rPr>
                      <w:t>230886.</w:t>
                    </w:r>
                    <w:r>
                      <w:rPr>
                        <w:color w:val="848484"/>
                        <w:spacing w:val="-2"/>
                        <w:sz w:val="18"/>
                      </w:rPr>
                      <w:t xml:space="preserve"> </w:t>
                    </w:r>
                    <w:r>
                      <w:rPr>
                        <w:color w:val="848484"/>
                        <w:sz w:val="18"/>
                      </w:rPr>
                      <w:t>Registered</w:t>
                    </w:r>
                    <w:r>
                      <w:rPr>
                        <w:color w:val="848484"/>
                        <w:spacing w:val="-3"/>
                        <w:sz w:val="18"/>
                      </w:rPr>
                      <w:t xml:space="preserve"> </w:t>
                    </w:r>
                    <w:r>
                      <w:rPr>
                        <w:color w:val="848484"/>
                        <w:sz w:val="18"/>
                      </w:rPr>
                      <w:t>as</w:t>
                    </w:r>
                    <w:r>
                      <w:rPr>
                        <w:color w:val="848484"/>
                        <w:spacing w:val="-1"/>
                        <w:sz w:val="18"/>
                      </w:rPr>
                      <w:t xml:space="preserve"> </w:t>
                    </w:r>
                    <w:r>
                      <w:rPr>
                        <w:color w:val="848484"/>
                        <w:sz w:val="18"/>
                      </w:rPr>
                      <w:t>a</w:t>
                    </w:r>
                    <w:r>
                      <w:rPr>
                        <w:color w:val="848484"/>
                        <w:spacing w:val="-3"/>
                        <w:sz w:val="18"/>
                      </w:rPr>
                      <w:t xml:space="preserve"> </w:t>
                    </w:r>
                    <w:r>
                      <w:rPr>
                        <w:color w:val="848484"/>
                        <w:sz w:val="18"/>
                      </w:rPr>
                      <w:t>Company</w:t>
                    </w:r>
                    <w:r>
                      <w:rPr>
                        <w:color w:val="848484"/>
                        <w:spacing w:val="-1"/>
                        <w:sz w:val="18"/>
                      </w:rPr>
                      <w:t xml:space="preserve"> </w:t>
                    </w:r>
                    <w:r>
                      <w:rPr>
                        <w:color w:val="848484"/>
                        <w:sz w:val="18"/>
                      </w:rPr>
                      <w:t>limited</w:t>
                    </w:r>
                    <w:r>
                      <w:rPr>
                        <w:color w:val="848484"/>
                        <w:spacing w:val="-1"/>
                        <w:sz w:val="18"/>
                      </w:rPr>
                      <w:t xml:space="preserve"> </w:t>
                    </w:r>
                    <w:r>
                      <w:rPr>
                        <w:color w:val="848484"/>
                        <w:sz w:val="18"/>
                      </w:rPr>
                      <w:t>by</w:t>
                    </w:r>
                    <w:r>
                      <w:rPr>
                        <w:color w:val="848484"/>
                        <w:spacing w:val="-2"/>
                        <w:sz w:val="18"/>
                      </w:rPr>
                      <w:t xml:space="preserve"> </w:t>
                    </w:r>
                    <w:r>
                      <w:rPr>
                        <w:color w:val="848484"/>
                        <w:sz w:val="18"/>
                      </w:rPr>
                      <w:t>guarantee</w:t>
                    </w:r>
                    <w:r>
                      <w:rPr>
                        <w:color w:val="848484"/>
                        <w:spacing w:val="-1"/>
                        <w:sz w:val="18"/>
                      </w:rPr>
                      <w:t xml:space="preserve"> </w:t>
                    </w:r>
                    <w:r>
                      <w:rPr>
                        <w:color w:val="848484"/>
                        <w:sz w:val="18"/>
                      </w:rPr>
                      <w:t>in</w:t>
                    </w:r>
                    <w:r>
                      <w:rPr>
                        <w:color w:val="848484"/>
                        <w:spacing w:val="-3"/>
                        <w:sz w:val="18"/>
                      </w:rPr>
                      <w:t xml:space="preserve"> </w:t>
                    </w:r>
                    <w:r>
                      <w:rPr>
                        <w:color w:val="848484"/>
                        <w:sz w:val="18"/>
                      </w:rPr>
                      <w:t>England</w:t>
                    </w:r>
                    <w:r>
                      <w:rPr>
                        <w:color w:val="848484"/>
                        <w:spacing w:val="-2"/>
                        <w:sz w:val="18"/>
                      </w:rPr>
                      <w:t xml:space="preserve"> </w:t>
                    </w:r>
                    <w:r>
                      <w:rPr>
                        <w:color w:val="848484"/>
                        <w:sz w:val="18"/>
                      </w:rPr>
                      <w:t>and</w:t>
                    </w:r>
                    <w:r>
                      <w:rPr>
                        <w:color w:val="848484"/>
                        <w:spacing w:val="-3"/>
                        <w:sz w:val="18"/>
                      </w:rPr>
                      <w:t xml:space="preserve"> </w:t>
                    </w:r>
                    <w:r>
                      <w:rPr>
                        <w:color w:val="848484"/>
                        <w:sz w:val="18"/>
                      </w:rPr>
                      <w:t>Wales</w:t>
                    </w:r>
                    <w:r>
                      <w:rPr>
                        <w:color w:val="848484"/>
                        <w:spacing w:val="-3"/>
                        <w:sz w:val="18"/>
                      </w:rPr>
                      <w:t xml:space="preserve"> </w:t>
                    </w:r>
                    <w:r>
                      <w:rPr>
                        <w:color w:val="848484"/>
                        <w:sz w:val="18"/>
                      </w:rPr>
                      <w:t>No.</w:t>
                    </w:r>
                    <w:r>
                      <w:rPr>
                        <w:color w:val="848484"/>
                        <w:spacing w:val="-2"/>
                        <w:sz w:val="18"/>
                      </w:rPr>
                      <w:t xml:space="preserve"> 598443</w:t>
                    </w:r>
                  </w:p>
                  <w:p w:rsidR="00D85265" w:rsidRDefault="007D3474" w14:paraId="427AE6E8" w14:textId="26551EB6">
                    <w:pPr>
                      <w:ind w:left="20" w:right="5178"/>
                      <w:rPr>
                        <w:sz w:val="18"/>
                      </w:rPr>
                    </w:pPr>
                    <w:r w:rsidRPr="007D3474">
                      <w:rPr>
                        <w:color w:val="848484"/>
                        <w:sz w:val="18"/>
                      </w:rPr>
                      <w:t>1 Hardwick Street | London | EC1R 4RB</w:t>
                    </w:r>
                    <w:r w:rsidR="003E5934">
                      <w:rPr>
                        <w:color w:val="848484"/>
                        <w:sz w:val="18"/>
                      </w:rPr>
                      <w:t>T: 020 7202 0721</w:t>
                    </w:r>
                  </w:p>
                  <w:p w:rsidR="00D85265" w:rsidRDefault="003E5934" w14:paraId="7FF926A6" w14:textId="77777777">
                    <w:pPr>
                      <w:spacing w:line="219" w:lineRule="exact"/>
                      <w:ind w:left="20"/>
                      <w:rPr>
                        <w:sz w:val="18"/>
                      </w:rPr>
                    </w:pPr>
                    <w:r>
                      <w:rPr>
                        <w:color w:val="848484"/>
                        <w:sz w:val="18"/>
                      </w:rPr>
                      <w:t xml:space="preserve">E: </w:t>
                    </w:r>
                    <w:hyperlink r:id="rId2">
                      <w:r>
                        <w:rPr>
                          <w:color w:val="5A7E70"/>
                          <w:spacing w:val="-2"/>
                          <w:sz w:val="18"/>
                          <w:u w:val="single" w:color="5A7E70"/>
                        </w:rPr>
                        <w:t>info@rcvsknowledge.org</w:t>
                      </w:r>
                    </w:hyperlink>
                  </w:p>
                </w:txbxContent>
              </v:textbox>
              <w10:wrap anchorx="page" anchory="page"/>
            </v:shape>
          </w:pict>
        </mc:Fallback>
      </mc:AlternateContent>
    </w:r>
    <w:r>
      <w:rPr>
        <w:noProof/>
      </w:rPr>
      <mc:AlternateContent>
        <mc:Choice Requires="wps">
          <w:drawing>
            <wp:anchor distT="0" distB="0" distL="0" distR="0" simplePos="0" relativeHeight="487513088" behindDoc="1" locked="0" layoutInCell="1" allowOverlap="1" wp14:anchorId="78CF77A8" wp14:editId="4A2E5128">
              <wp:simplePos x="0" y="0"/>
              <wp:positionH relativeFrom="page">
                <wp:posOffset>706627</wp:posOffset>
              </wp:positionH>
              <wp:positionV relativeFrom="page">
                <wp:posOffset>10394009</wp:posOffset>
              </wp:positionV>
              <wp:extent cx="1374140" cy="139700"/>
              <wp:effectExtent l="0" t="0" r="0" b="0"/>
              <wp:wrapNone/>
              <wp:docPr id="2" name="Textbox 2">
                <a:extLst xmlns:a="http://schemas.openxmlformats.org/drawingml/2006/main">
                  <a:ext uri="{FF2B5EF4-FFF2-40B4-BE49-F238E27FC236}">
                    <a16:creationId xmlns:a16="http://schemas.microsoft.com/office/drawing/2014/main" id="{DBB5EA87-6D3C-45B6-A2B0-25068E02995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4140" cy="139700"/>
                      </a:xfrm>
                      <a:prstGeom prst="rect">
                        <a:avLst/>
                      </a:prstGeom>
                    </wps:spPr>
                    <wps:txbx>
                      <w:txbxContent>
                        <w:p w:rsidR="00D85265" w:rsidRDefault="003E5934" w14:paraId="5A17E245" w14:textId="77777777">
                          <w:pPr>
                            <w:spacing w:line="203" w:lineRule="exact"/>
                            <w:ind w:left="20"/>
                            <w:rPr>
                              <w:sz w:val="18"/>
                            </w:rPr>
                          </w:pPr>
                          <w:hyperlink r:id="rId3">
                            <w:r>
                              <w:rPr>
                                <w:color w:val="5A7E70"/>
                                <w:spacing w:val="-2"/>
                                <w:sz w:val="18"/>
                                <w:u w:val="single" w:color="5A7E70"/>
                              </w:rPr>
                              <w:t>www.veterinaryevidence.org</w:t>
                            </w:r>
                          </w:hyperlink>
                        </w:p>
                      </w:txbxContent>
                    </wps:txbx>
                    <wps:bodyPr wrap="square" lIns="0" tIns="0" rIns="0" bIns="0" rtlCol="0">
                      <a:noAutofit/>
                    </wps:bodyPr>
                  </wps:wsp>
                </a:graphicData>
              </a:graphic>
            </wp:anchor>
          </w:drawing>
        </mc:Choice>
        <mc:Fallback xmlns:a16="http://schemas.microsoft.com/office/drawing/2014/main" xmlns:a="http://schemas.openxmlformats.org/drawingml/2006/main">
          <w:pict>
            <v:shape id="Textbox 2" style="position:absolute;margin-left:55.65pt;margin-top:818.45pt;width:108.2pt;height:11pt;z-index:-15803392;visibility:visible;mso-wrap-style:square;mso-wrap-distance-left:0;mso-wrap-distance-top:0;mso-wrap-distance-right:0;mso-wrap-distance-bottom:0;mso-position-horizontal:absolute;mso-position-horizontal-relative:page;mso-position-vertical:absolute;mso-position-vertical-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" w14:anchorId="78CF77A8">
              <v:textbox inset="0,0,0,0">
                <w:txbxContent>
                  <w:p w:rsidR="00D85265" w:rsidRDefault="003E5934" w14:paraId="5A17E245" w14:textId="77777777">
                    <w:pPr>
                      <w:spacing w:line="203" w:lineRule="exact"/>
                      <w:ind w:left="20"/>
                      <w:rPr>
                        <w:sz w:val="18"/>
                      </w:rPr>
                    </w:pPr>
                    <w:hyperlink r:id="rId4">
                      <w:r>
                        <w:rPr>
                          <w:color w:val="5A7E70"/>
                          <w:spacing w:val="-2"/>
                          <w:sz w:val="18"/>
                          <w:u w:val="single" w:color="5A7E70"/>
                        </w:rPr>
                        <w:t>www.veterinaryevidence.org</w:t>
                      </w:r>
                    </w:hyperlink>
                  </w:p>
                </w:txbxContent>
              </v:textbox>
              <w10:wrap anchorx="page" anchory="page"/>
            </v:shape>
          </w:pict>
        </mc:Fallback>
      </mc:AlternateContent>
    </w:r>
    <w:r>
      <w:rPr>
        <w:noProof/>
      </w:rPr>
      <mc:AlternateContent>
        <mc:Choice Requires="wps">
          <w:drawing>
            <wp:anchor distT="0" distB="0" distL="0" distR="0" simplePos="0" relativeHeight="487513600" behindDoc="1" locked="0" layoutInCell="1" allowOverlap="1" wp14:anchorId="6DEC3F60" wp14:editId="1B482988">
              <wp:simplePos x="0" y="0"/>
              <wp:positionH relativeFrom="page">
                <wp:posOffset>6450329</wp:posOffset>
              </wp:positionH>
              <wp:positionV relativeFrom="page">
                <wp:posOffset>10394009</wp:posOffset>
              </wp:positionV>
              <wp:extent cx="601980" cy="139700"/>
              <wp:effectExtent l="0" t="0" r="0" b="0"/>
              <wp:wrapNone/>
              <wp:docPr id="3" name="Textbox 3">
                <a:extLst xmlns:a="http://schemas.openxmlformats.org/drawingml/2006/main">
                  <a:ext uri="{FF2B5EF4-FFF2-40B4-BE49-F238E27FC236}">
                    <a16:creationId xmlns:a16="http://schemas.microsoft.com/office/drawing/2014/main" id="{5CD5B943-3536-4D34-9A5D-B095E9698F8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 cy="139700"/>
                      </a:xfrm>
                      <a:prstGeom prst="rect">
                        <a:avLst/>
                      </a:prstGeom>
                    </wps:spPr>
                    <wps:txbx>
                      <w:txbxContent>
                        <w:p w:rsidR="00D85265" w:rsidRDefault="003E5934" w14:paraId="614ACCF5" w14:textId="77777777">
                          <w:pPr>
                            <w:spacing w:line="203" w:lineRule="exact"/>
                            <w:ind w:left="20"/>
                            <w:rPr>
                              <w:b/>
                              <w:sz w:val="18"/>
                            </w:rPr>
                          </w:pPr>
                          <w:r>
                            <w:rPr>
                              <w:color w:val="82225F"/>
                              <w:sz w:val="18"/>
                            </w:rPr>
                            <w:t>P</w:t>
                          </w:r>
                          <w:r>
                            <w:rPr>
                              <w:color w:val="82225F"/>
                              <w:spacing w:val="19"/>
                              <w:sz w:val="18"/>
                            </w:rPr>
                            <w:t xml:space="preserve"> </w:t>
                          </w:r>
                          <w:r>
                            <w:rPr>
                              <w:color w:val="82225F"/>
                              <w:sz w:val="18"/>
                            </w:rPr>
                            <w:t>a</w:t>
                          </w:r>
                          <w:r>
                            <w:rPr>
                              <w:color w:val="82225F"/>
                              <w:spacing w:val="19"/>
                              <w:sz w:val="18"/>
                            </w:rPr>
                            <w:t xml:space="preserve"> </w:t>
                          </w:r>
                          <w:r>
                            <w:rPr>
                              <w:color w:val="82225F"/>
                              <w:sz w:val="18"/>
                            </w:rPr>
                            <w:t>g</w:t>
                          </w:r>
                          <w:r>
                            <w:rPr>
                              <w:color w:val="82225F"/>
                              <w:spacing w:val="18"/>
                              <w:sz w:val="18"/>
                            </w:rPr>
                            <w:t xml:space="preserve"> </w:t>
                          </w:r>
                          <w:r>
                            <w:rPr>
                              <w:color w:val="82225F"/>
                              <w:sz w:val="18"/>
                            </w:rPr>
                            <w:t>e</w:t>
                          </w:r>
                          <w:r>
                            <w:rPr>
                              <w:color w:val="82225F"/>
                              <w:spacing w:val="59"/>
                              <w:sz w:val="18"/>
                            </w:rPr>
                            <w:t xml:space="preserve"> </w:t>
                          </w:r>
                          <w:r>
                            <w:rPr>
                              <w:color w:val="82225F"/>
                              <w:sz w:val="18"/>
                            </w:rPr>
                            <w:t>|</w:t>
                          </w:r>
                          <w:r>
                            <w:rPr>
                              <w:color w:val="82225F"/>
                              <w:spacing w:val="-2"/>
                              <w:sz w:val="18"/>
                            </w:rPr>
                            <w:t xml:space="preserve"> </w:t>
                          </w:r>
                          <w:r>
                            <w:rPr>
                              <w:b/>
                              <w:color w:val="82225F"/>
                              <w:spacing w:val="-10"/>
                              <w:sz w:val="18"/>
                            </w:rPr>
                            <w:fldChar w:fldCharType="begin"/>
                          </w:r>
                          <w:r>
                            <w:rPr>
                              <w:b/>
                              <w:color w:val="82225F"/>
                              <w:spacing w:val="-10"/>
                              <w:sz w:val="18"/>
                            </w:rPr>
                            <w:instrText xml:space="preserve"> PAGE </w:instrText>
                          </w:r>
                          <w:r>
                            <w:rPr>
                              <w:b/>
                              <w:color w:val="82225F"/>
                              <w:spacing w:val="-10"/>
                              <w:sz w:val="18"/>
                            </w:rPr>
                            <w:fldChar w:fldCharType="separate"/>
                          </w:r>
                          <w:r>
                            <w:rPr>
                              <w:b/>
                              <w:color w:val="82225F"/>
                              <w:spacing w:val="-10"/>
                              <w:sz w:val="18"/>
                            </w:rPr>
                            <w:t>1</w:t>
                          </w:r>
                          <w:r>
                            <w:rPr>
                              <w:b/>
                              <w:color w:val="82225F"/>
                              <w:spacing w:val="-10"/>
                              <w:sz w:val="18"/>
                            </w:rPr>
                            <w:fldChar w:fldCharType="end"/>
                          </w:r>
                        </w:p>
                      </w:txbxContent>
                    </wps:txbx>
                    <wps:bodyPr wrap="square" lIns="0" tIns="0" rIns="0" bIns="0" rtlCol="0">
                      <a:noAutofit/>
                    </wps:bodyPr>
                  </wps:wsp>
                </a:graphicData>
              </a:graphic>
            </wp:anchor>
          </w:drawing>
        </mc:Choice>
        <mc:Fallback xmlns:a16="http://schemas.microsoft.com/office/drawing/2014/main" xmlns:a="http://schemas.openxmlformats.org/drawingml/2006/main">
          <w:pict>
            <v:shape id="Textbox 3" style="position:absolute;margin-left:507.9pt;margin-top:818.45pt;width:47.4pt;height:11pt;z-index:-15802880;visibility:visible;mso-wrap-style:square;mso-wrap-distance-left:0;mso-wrap-distance-top:0;mso-wrap-distance-right:0;mso-wrap-distance-bottom:0;mso-position-horizontal:absolute;mso-position-horizontal-relative:page;mso-position-vertical:absolute;mso-position-vertical-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" w14:anchorId="6DEC3F60">
              <v:textbox inset="0,0,0,0">
                <w:txbxContent>
                  <w:p w:rsidR="00D85265" w:rsidRDefault="003E5934" w14:paraId="614ACCF5" w14:textId="77777777">
                    <w:pPr>
                      <w:spacing w:line="203" w:lineRule="exact"/>
                      <w:ind w:left="20"/>
                      <w:rPr>
                        <w:b/>
                        <w:sz w:val="18"/>
                      </w:rPr>
                    </w:pPr>
                    <w:r>
                      <w:rPr>
                        <w:color w:val="82225F"/>
                        <w:sz w:val="18"/>
                      </w:rPr>
                      <w:t>P</w:t>
                    </w:r>
                    <w:r>
                      <w:rPr>
                        <w:color w:val="82225F"/>
                        <w:spacing w:val="19"/>
                        <w:sz w:val="18"/>
                      </w:rPr>
                      <w:t xml:space="preserve"> </w:t>
                    </w:r>
                    <w:r>
                      <w:rPr>
                        <w:color w:val="82225F"/>
                        <w:sz w:val="18"/>
                      </w:rPr>
                      <w:t>a</w:t>
                    </w:r>
                    <w:r>
                      <w:rPr>
                        <w:color w:val="82225F"/>
                        <w:spacing w:val="19"/>
                        <w:sz w:val="18"/>
                      </w:rPr>
                      <w:t xml:space="preserve"> </w:t>
                    </w:r>
                    <w:r>
                      <w:rPr>
                        <w:color w:val="82225F"/>
                        <w:sz w:val="18"/>
                      </w:rPr>
                      <w:t>g</w:t>
                    </w:r>
                    <w:r>
                      <w:rPr>
                        <w:color w:val="82225F"/>
                        <w:spacing w:val="18"/>
                        <w:sz w:val="18"/>
                      </w:rPr>
                      <w:t xml:space="preserve"> </w:t>
                    </w:r>
                    <w:r>
                      <w:rPr>
                        <w:color w:val="82225F"/>
                        <w:sz w:val="18"/>
                      </w:rPr>
                      <w:t>e</w:t>
                    </w:r>
                    <w:r>
                      <w:rPr>
                        <w:color w:val="82225F"/>
                        <w:spacing w:val="59"/>
                        <w:sz w:val="18"/>
                      </w:rPr>
                      <w:t xml:space="preserve"> </w:t>
                    </w:r>
                    <w:r>
                      <w:rPr>
                        <w:color w:val="82225F"/>
                        <w:sz w:val="18"/>
                      </w:rPr>
                      <w:t>|</w:t>
                    </w:r>
                    <w:r>
                      <w:rPr>
                        <w:color w:val="82225F"/>
                        <w:spacing w:val="-2"/>
                        <w:sz w:val="18"/>
                      </w:rPr>
                      <w:t xml:space="preserve"> </w:t>
                    </w:r>
                    <w:r>
                      <w:rPr>
                        <w:b/>
                        <w:color w:val="82225F"/>
                        <w:spacing w:val="-10"/>
                        <w:sz w:val="18"/>
                      </w:rPr>
                      <w:fldChar w:fldCharType="begin"/>
                    </w:r>
                    <w:r>
                      <w:rPr>
                        <w:b/>
                        <w:color w:val="82225F"/>
                        <w:spacing w:val="-10"/>
                        <w:sz w:val="18"/>
                      </w:rPr>
                      <w:instrText xml:space="preserve"> PAGE </w:instrText>
                    </w:r>
                    <w:r>
                      <w:rPr>
                        <w:b/>
                        <w:color w:val="82225F"/>
                        <w:spacing w:val="-10"/>
                        <w:sz w:val="18"/>
                      </w:rPr>
                      <w:fldChar w:fldCharType="separate"/>
                    </w:r>
                    <w:r>
                      <w:rPr>
                        <w:b/>
                        <w:color w:val="82225F"/>
                        <w:spacing w:val="-10"/>
                        <w:sz w:val="18"/>
                      </w:rPr>
                      <w:t>1</w:t>
                    </w:r>
                    <w:r>
                      <w:rPr>
                        <w:b/>
                        <w:color w:val="82225F"/>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70"/>
      <w:gridCol w:w="3970"/>
      <w:gridCol w:w="3970"/>
    </w:tblGrid>
    <w:tr w:rsidR="103F9CAE" w:rsidTr="103F9CAE" w14:paraId="48D1A28B" w14:textId="77777777">
      <w:trPr>
        <w:trHeight w:val="300"/>
      </w:trPr>
      <w:tc>
        <w:tcPr>
          <w:tcW w:w="3970" w:type="dxa"/>
        </w:tcPr>
        <w:p w:rsidR="103F9CAE" w:rsidP="103F9CAE" w:rsidRDefault="103F9CAE" w14:paraId="78A31321" w14:textId="6D6FB0D1">
          <w:pPr>
            <w:pStyle w:val="Header"/>
            <w:ind w:left="-115"/>
          </w:pPr>
        </w:p>
      </w:tc>
      <w:tc>
        <w:tcPr>
          <w:tcW w:w="3970" w:type="dxa"/>
        </w:tcPr>
        <w:p w:rsidR="103F9CAE" w:rsidP="103F9CAE" w:rsidRDefault="103F9CAE" w14:paraId="2143A309" w14:textId="5B24E3BD">
          <w:pPr>
            <w:pStyle w:val="Header"/>
            <w:jc w:val="center"/>
          </w:pPr>
        </w:p>
      </w:tc>
      <w:tc>
        <w:tcPr>
          <w:tcW w:w="3970" w:type="dxa"/>
        </w:tcPr>
        <w:p w:rsidR="103F9CAE" w:rsidP="103F9CAE" w:rsidRDefault="103F9CAE" w14:paraId="07CA7650" w14:textId="468E04EC">
          <w:pPr>
            <w:pStyle w:val="Header"/>
            <w:ind w:right="-115"/>
            <w:jc w:val="right"/>
          </w:pPr>
        </w:p>
      </w:tc>
    </w:tr>
  </w:tbl>
  <w:p w:rsidR="103F9CAE" w:rsidP="103F9CAE" w:rsidRDefault="103F9CAE" w14:paraId="76DF828B" w14:textId="5C397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978" w:rsidRDefault="00C44978" w14:paraId="42113EFE" w14:textId="77777777">
      <w:r>
        <w:separator/>
      </w:r>
    </w:p>
  </w:footnote>
  <w:footnote w:type="continuationSeparator" w:id="0">
    <w:p w:rsidR="00C44978" w:rsidRDefault="00C44978" w14:paraId="670C20A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70"/>
      <w:gridCol w:w="3970"/>
      <w:gridCol w:w="3970"/>
    </w:tblGrid>
    <w:tr w:rsidR="103F9CAE" w:rsidTr="103F9CAE" w14:paraId="75D86041" w14:textId="77777777">
      <w:trPr>
        <w:trHeight w:val="300"/>
      </w:trPr>
      <w:tc>
        <w:tcPr>
          <w:tcW w:w="3970" w:type="dxa"/>
        </w:tcPr>
        <w:p w:rsidR="103F9CAE" w:rsidP="103F9CAE" w:rsidRDefault="103F9CAE" w14:paraId="6B32C947" w14:textId="15FD2426">
          <w:pPr>
            <w:pStyle w:val="Header"/>
            <w:ind w:left="-115"/>
          </w:pPr>
        </w:p>
      </w:tc>
      <w:tc>
        <w:tcPr>
          <w:tcW w:w="3970" w:type="dxa"/>
        </w:tcPr>
        <w:p w:rsidR="103F9CAE" w:rsidP="103F9CAE" w:rsidRDefault="103F9CAE" w14:paraId="3C3084A3" w14:textId="5E4295FF">
          <w:pPr>
            <w:pStyle w:val="Header"/>
            <w:jc w:val="center"/>
          </w:pPr>
        </w:p>
      </w:tc>
      <w:tc>
        <w:tcPr>
          <w:tcW w:w="3970" w:type="dxa"/>
        </w:tcPr>
        <w:p w:rsidR="103F9CAE" w:rsidP="103F9CAE" w:rsidRDefault="103F9CAE" w14:paraId="75C2393F" w14:textId="44F51A19">
          <w:pPr>
            <w:pStyle w:val="Header"/>
            <w:ind w:right="-115"/>
            <w:jc w:val="right"/>
          </w:pPr>
        </w:p>
      </w:tc>
    </w:tr>
  </w:tbl>
  <w:p w:rsidR="103F9CAE" w:rsidP="103F9CAE" w:rsidRDefault="103F9CAE" w14:paraId="7B6FA3DA" w14:textId="6C3E8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542107" w:rsidRDefault="00542107" w14:paraId="37BFFE29" w14:textId="63A7D2CA">
    <w:pPr>
      <w:pStyle w:val="Header"/>
    </w:pPr>
    <w:r>
      <w:rPr>
        <w:noProof/>
      </w:rPr>
      <w:drawing>
        <wp:anchor distT="0" distB="0" distL="114300" distR="114300" simplePos="0" relativeHeight="487515648" behindDoc="0" locked="0" layoutInCell="1" allowOverlap="1" wp14:anchorId="384E88D8" wp14:editId="37E48ACE">
          <wp:simplePos x="0" y="0"/>
          <wp:positionH relativeFrom="page">
            <wp:posOffset>0</wp:posOffset>
          </wp:positionH>
          <wp:positionV relativeFrom="paragraph">
            <wp:posOffset>167640</wp:posOffset>
          </wp:positionV>
          <wp:extent cx="2533645" cy="1188720"/>
          <wp:effectExtent l="0" t="0" r="0" b="0"/>
          <wp:wrapSquare wrapText="bothSides"/>
          <wp:docPr id="1159969007" name="Picture 1159969007" descr="A close up of a logo&#10;&#10;Description automatically generated">
            <a:extLst xmlns:a="http://schemas.openxmlformats.org/drawingml/2006/main">
              <a:ext uri="{FF2B5EF4-FFF2-40B4-BE49-F238E27FC236}">
                <a16:creationId xmlns:a16="http://schemas.microsoft.com/office/drawing/2014/main" id="{5F02CBE8-0EE4-4E48-A630-1E755ECF5E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36699"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33645" cy="11887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CDA"/>
    <w:multiLevelType w:val="hybridMultilevel"/>
    <w:tmpl w:val="A02E765C"/>
    <w:lvl w:ilvl="0" w:tplc="3AA42700">
      <w:start w:val="1"/>
      <w:numFmt w:val="decimal"/>
      <w:lvlText w:val="%1."/>
      <w:lvlJc w:val="left"/>
      <w:pPr>
        <w:ind w:left="2213" w:hanging="360"/>
      </w:pPr>
      <w:rPr>
        <w:rFonts w:hint="default" w:ascii="Calibri" w:hAnsi="Calibri" w:eastAsia="Calibri" w:cs="Calibri"/>
        <w:b w:val="0"/>
        <w:bCs w:val="0"/>
        <w:i w:val="0"/>
        <w:iCs w:val="0"/>
        <w:spacing w:val="0"/>
        <w:w w:val="100"/>
        <w:sz w:val="22"/>
        <w:szCs w:val="22"/>
        <w:lang w:val="en-US" w:eastAsia="en-US" w:bidi="ar-SA"/>
      </w:rPr>
    </w:lvl>
    <w:lvl w:ilvl="1" w:tplc="80304E8A">
      <w:numFmt w:val="bullet"/>
      <w:lvlText w:val="•"/>
      <w:lvlJc w:val="left"/>
      <w:pPr>
        <w:ind w:left="3188" w:hanging="360"/>
      </w:pPr>
      <w:rPr>
        <w:rFonts w:hint="default"/>
        <w:lang w:val="en-US" w:eastAsia="en-US" w:bidi="ar-SA"/>
      </w:rPr>
    </w:lvl>
    <w:lvl w:ilvl="2" w:tplc="81FE6E46">
      <w:numFmt w:val="bullet"/>
      <w:lvlText w:val="•"/>
      <w:lvlJc w:val="left"/>
      <w:pPr>
        <w:ind w:left="4157" w:hanging="360"/>
      </w:pPr>
      <w:rPr>
        <w:rFonts w:hint="default"/>
        <w:lang w:val="en-US" w:eastAsia="en-US" w:bidi="ar-SA"/>
      </w:rPr>
    </w:lvl>
    <w:lvl w:ilvl="3" w:tplc="E5D249FC">
      <w:numFmt w:val="bullet"/>
      <w:lvlText w:val="•"/>
      <w:lvlJc w:val="left"/>
      <w:pPr>
        <w:ind w:left="5125" w:hanging="360"/>
      </w:pPr>
      <w:rPr>
        <w:rFonts w:hint="default"/>
        <w:lang w:val="en-US" w:eastAsia="en-US" w:bidi="ar-SA"/>
      </w:rPr>
    </w:lvl>
    <w:lvl w:ilvl="4" w:tplc="AB740D8E">
      <w:numFmt w:val="bullet"/>
      <w:lvlText w:val="•"/>
      <w:lvlJc w:val="left"/>
      <w:pPr>
        <w:ind w:left="6094" w:hanging="360"/>
      </w:pPr>
      <w:rPr>
        <w:rFonts w:hint="default"/>
        <w:lang w:val="en-US" w:eastAsia="en-US" w:bidi="ar-SA"/>
      </w:rPr>
    </w:lvl>
    <w:lvl w:ilvl="5" w:tplc="63CC0650">
      <w:numFmt w:val="bullet"/>
      <w:lvlText w:val="•"/>
      <w:lvlJc w:val="left"/>
      <w:pPr>
        <w:ind w:left="7063" w:hanging="360"/>
      </w:pPr>
      <w:rPr>
        <w:rFonts w:hint="default"/>
        <w:lang w:val="en-US" w:eastAsia="en-US" w:bidi="ar-SA"/>
      </w:rPr>
    </w:lvl>
    <w:lvl w:ilvl="6" w:tplc="7D46486C">
      <w:numFmt w:val="bullet"/>
      <w:lvlText w:val="•"/>
      <w:lvlJc w:val="left"/>
      <w:pPr>
        <w:ind w:left="8031" w:hanging="360"/>
      </w:pPr>
      <w:rPr>
        <w:rFonts w:hint="default"/>
        <w:lang w:val="en-US" w:eastAsia="en-US" w:bidi="ar-SA"/>
      </w:rPr>
    </w:lvl>
    <w:lvl w:ilvl="7" w:tplc="B34260FA">
      <w:numFmt w:val="bullet"/>
      <w:lvlText w:val="•"/>
      <w:lvlJc w:val="left"/>
      <w:pPr>
        <w:ind w:left="9000" w:hanging="360"/>
      </w:pPr>
      <w:rPr>
        <w:rFonts w:hint="default"/>
        <w:lang w:val="en-US" w:eastAsia="en-US" w:bidi="ar-SA"/>
      </w:rPr>
    </w:lvl>
    <w:lvl w:ilvl="8" w:tplc="B8949914">
      <w:numFmt w:val="bullet"/>
      <w:lvlText w:val="•"/>
      <w:lvlJc w:val="left"/>
      <w:pPr>
        <w:ind w:left="9969" w:hanging="360"/>
      </w:pPr>
      <w:rPr>
        <w:rFonts w:hint="default"/>
        <w:lang w:val="en-US" w:eastAsia="en-US" w:bidi="ar-SA"/>
      </w:rPr>
    </w:lvl>
  </w:abstractNum>
  <w:abstractNum w:abstractNumId="1" w15:restartNumberingAfterBreak="0">
    <w:nsid w:val="015F93EC"/>
    <w:multiLevelType w:val="multilevel"/>
    <w:tmpl w:val="9D44B87A"/>
    <w:lvl w:ilvl="0">
      <w:start w:val="1"/>
      <w:numFmt w:val="decimal"/>
      <w:lvlText w:val="%1."/>
      <w:lvlJc w:val="left"/>
      <w:pPr>
        <w:ind w:left="1492" w:hanging="360"/>
      </w:pPr>
    </w:lvl>
    <w:lvl w:ilvl="1">
      <w:start w:val="1"/>
      <w:numFmt w:val="decimal"/>
      <w:lvlText w:val="%1.%2."/>
      <w:lvlJc w:val="left"/>
      <w:pPr>
        <w:ind w:left="2212" w:hanging="360"/>
      </w:pPr>
    </w:lvl>
    <w:lvl w:ilvl="2">
      <w:start w:val="1"/>
      <w:numFmt w:val="decimal"/>
      <w:lvlText w:val="%1.%2.%3."/>
      <w:lvlJc w:val="left"/>
      <w:pPr>
        <w:ind w:left="2932" w:hanging="180"/>
      </w:pPr>
    </w:lvl>
    <w:lvl w:ilvl="3">
      <w:start w:val="1"/>
      <w:numFmt w:val="decimal"/>
      <w:lvlText w:val="%1.%2.%3.%4."/>
      <w:lvlJc w:val="left"/>
      <w:pPr>
        <w:ind w:left="3652" w:hanging="360"/>
      </w:pPr>
    </w:lvl>
    <w:lvl w:ilvl="4">
      <w:start w:val="1"/>
      <w:numFmt w:val="decimal"/>
      <w:lvlText w:val="%1.%2.%3.%4.%5."/>
      <w:lvlJc w:val="left"/>
      <w:pPr>
        <w:ind w:left="4372" w:hanging="360"/>
      </w:pPr>
    </w:lvl>
    <w:lvl w:ilvl="5">
      <w:start w:val="1"/>
      <w:numFmt w:val="decimal"/>
      <w:lvlText w:val="%1.%2.%3.%4.%5.%6."/>
      <w:lvlJc w:val="left"/>
      <w:pPr>
        <w:ind w:left="5092" w:hanging="180"/>
      </w:pPr>
    </w:lvl>
    <w:lvl w:ilvl="6">
      <w:start w:val="1"/>
      <w:numFmt w:val="decimal"/>
      <w:lvlText w:val="%1.%2.%3.%4.%5.%6.%7."/>
      <w:lvlJc w:val="left"/>
      <w:pPr>
        <w:ind w:left="5812" w:hanging="360"/>
      </w:pPr>
    </w:lvl>
    <w:lvl w:ilvl="7">
      <w:start w:val="1"/>
      <w:numFmt w:val="decimal"/>
      <w:lvlText w:val="%1.%2.%3.%4.%5.%6.%7.%8."/>
      <w:lvlJc w:val="left"/>
      <w:pPr>
        <w:ind w:left="6532" w:hanging="360"/>
      </w:pPr>
    </w:lvl>
    <w:lvl w:ilvl="8">
      <w:start w:val="1"/>
      <w:numFmt w:val="decimal"/>
      <w:lvlText w:val="%1.%2.%3.%4.%5.%6.%7.%8.%9."/>
      <w:lvlJc w:val="left"/>
      <w:pPr>
        <w:ind w:left="7252" w:hanging="180"/>
      </w:pPr>
    </w:lvl>
  </w:abstractNum>
  <w:abstractNum w:abstractNumId="2" w15:restartNumberingAfterBreak="0">
    <w:nsid w:val="051D56AE"/>
    <w:multiLevelType w:val="hybridMultilevel"/>
    <w:tmpl w:val="47D636C6"/>
    <w:lvl w:ilvl="0" w:tplc="DC8EF412">
      <w:numFmt w:val="bullet"/>
      <w:lvlText w:val=""/>
      <w:lvlJc w:val="left"/>
      <w:pPr>
        <w:ind w:left="1853" w:hanging="360"/>
      </w:pPr>
      <w:rPr>
        <w:rFonts w:hint="default" w:ascii="Symbol" w:hAnsi="Symbol" w:eastAsia="Symbol" w:cs="Symbol"/>
        <w:b w:val="0"/>
        <w:bCs w:val="0"/>
        <w:i w:val="0"/>
        <w:iCs w:val="0"/>
        <w:spacing w:val="0"/>
        <w:w w:val="100"/>
        <w:sz w:val="22"/>
        <w:szCs w:val="22"/>
        <w:lang w:val="en-US" w:eastAsia="en-US" w:bidi="ar-SA"/>
      </w:rPr>
    </w:lvl>
    <w:lvl w:ilvl="1" w:tplc="15C0DDF0">
      <w:numFmt w:val="bullet"/>
      <w:lvlText w:val="•"/>
      <w:lvlJc w:val="left"/>
      <w:pPr>
        <w:ind w:left="2864" w:hanging="360"/>
      </w:pPr>
      <w:rPr>
        <w:rFonts w:hint="default"/>
        <w:lang w:val="en-US" w:eastAsia="en-US" w:bidi="ar-SA"/>
      </w:rPr>
    </w:lvl>
    <w:lvl w:ilvl="2" w:tplc="BDB8D0FE">
      <w:numFmt w:val="bullet"/>
      <w:lvlText w:val="•"/>
      <w:lvlJc w:val="left"/>
      <w:pPr>
        <w:ind w:left="3869" w:hanging="360"/>
      </w:pPr>
      <w:rPr>
        <w:rFonts w:hint="default"/>
        <w:lang w:val="en-US" w:eastAsia="en-US" w:bidi="ar-SA"/>
      </w:rPr>
    </w:lvl>
    <w:lvl w:ilvl="3" w:tplc="15ACD594">
      <w:numFmt w:val="bullet"/>
      <w:lvlText w:val="•"/>
      <w:lvlJc w:val="left"/>
      <w:pPr>
        <w:ind w:left="4873" w:hanging="360"/>
      </w:pPr>
      <w:rPr>
        <w:rFonts w:hint="default"/>
        <w:lang w:val="en-US" w:eastAsia="en-US" w:bidi="ar-SA"/>
      </w:rPr>
    </w:lvl>
    <w:lvl w:ilvl="4" w:tplc="0ED68376">
      <w:numFmt w:val="bullet"/>
      <w:lvlText w:val="•"/>
      <w:lvlJc w:val="left"/>
      <w:pPr>
        <w:ind w:left="5878" w:hanging="360"/>
      </w:pPr>
      <w:rPr>
        <w:rFonts w:hint="default"/>
        <w:lang w:val="en-US" w:eastAsia="en-US" w:bidi="ar-SA"/>
      </w:rPr>
    </w:lvl>
    <w:lvl w:ilvl="5" w:tplc="E8BE43B8">
      <w:numFmt w:val="bullet"/>
      <w:lvlText w:val="•"/>
      <w:lvlJc w:val="left"/>
      <w:pPr>
        <w:ind w:left="6883" w:hanging="360"/>
      </w:pPr>
      <w:rPr>
        <w:rFonts w:hint="default"/>
        <w:lang w:val="en-US" w:eastAsia="en-US" w:bidi="ar-SA"/>
      </w:rPr>
    </w:lvl>
    <w:lvl w:ilvl="6" w:tplc="6B480668">
      <w:numFmt w:val="bullet"/>
      <w:lvlText w:val="•"/>
      <w:lvlJc w:val="left"/>
      <w:pPr>
        <w:ind w:left="7887" w:hanging="360"/>
      </w:pPr>
      <w:rPr>
        <w:rFonts w:hint="default"/>
        <w:lang w:val="en-US" w:eastAsia="en-US" w:bidi="ar-SA"/>
      </w:rPr>
    </w:lvl>
    <w:lvl w:ilvl="7" w:tplc="304C472C">
      <w:numFmt w:val="bullet"/>
      <w:lvlText w:val="•"/>
      <w:lvlJc w:val="left"/>
      <w:pPr>
        <w:ind w:left="8892" w:hanging="360"/>
      </w:pPr>
      <w:rPr>
        <w:rFonts w:hint="default"/>
        <w:lang w:val="en-US" w:eastAsia="en-US" w:bidi="ar-SA"/>
      </w:rPr>
    </w:lvl>
    <w:lvl w:ilvl="8" w:tplc="F30E017C">
      <w:numFmt w:val="bullet"/>
      <w:lvlText w:val="•"/>
      <w:lvlJc w:val="left"/>
      <w:pPr>
        <w:ind w:left="9897" w:hanging="360"/>
      </w:pPr>
      <w:rPr>
        <w:rFonts w:hint="default"/>
        <w:lang w:val="en-US" w:eastAsia="en-US" w:bidi="ar-SA"/>
      </w:rPr>
    </w:lvl>
  </w:abstractNum>
  <w:abstractNum w:abstractNumId="3" w15:restartNumberingAfterBreak="0">
    <w:nsid w:val="387F2AC9"/>
    <w:multiLevelType w:val="hybridMultilevel"/>
    <w:tmpl w:val="D1625DF0"/>
    <w:lvl w:ilvl="0" w:tplc="0809000F">
      <w:start w:val="1"/>
      <w:numFmt w:val="decimal"/>
      <w:lvlText w:val="%1."/>
      <w:lvlJc w:val="left"/>
      <w:pPr>
        <w:ind w:left="1853" w:hanging="360"/>
      </w:pPr>
      <w:rPr>
        <w:rFonts w:hint="default"/>
        <w:b w:val="0"/>
        <w:bCs w:val="0"/>
        <w:i w:val="0"/>
        <w:iCs w:val="0"/>
        <w:spacing w:val="0"/>
        <w:w w:val="100"/>
        <w:sz w:val="22"/>
        <w:szCs w:val="22"/>
        <w:lang w:val="en-US" w:eastAsia="en-US" w:bidi="ar-SA"/>
      </w:rPr>
    </w:lvl>
    <w:lvl w:ilvl="1" w:tplc="FFFFFFFF">
      <w:numFmt w:val="bullet"/>
      <w:lvlText w:val="•"/>
      <w:lvlJc w:val="left"/>
      <w:pPr>
        <w:ind w:left="2864" w:hanging="360"/>
      </w:pPr>
      <w:rPr>
        <w:rFonts w:hint="default"/>
        <w:lang w:val="en-US" w:eastAsia="en-US" w:bidi="ar-SA"/>
      </w:rPr>
    </w:lvl>
    <w:lvl w:ilvl="2" w:tplc="FFFFFFFF">
      <w:numFmt w:val="bullet"/>
      <w:lvlText w:val="•"/>
      <w:lvlJc w:val="left"/>
      <w:pPr>
        <w:ind w:left="3869" w:hanging="360"/>
      </w:pPr>
      <w:rPr>
        <w:rFonts w:hint="default"/>
        <w:lang w:val="en-US" w:eastAsia="en-US" w:bidi="ar-SA"/>
      </w:rPr>
    </w:lvl>
    <w:lvl w:ilvl="3" w:tplc="FFFFFFFF">
      <w:numFmt w:val="bullet"/>
      <w:lvlText w:val="•"/>
      <w:lvlJc w:val="left"/>
      <w:pPr>
        <w:ind w:left="4873" w:hanging="360"/>
      </w:pPr>
      <w:rPr>
        <w:rFonts w:hint="default"/>
        <w:lang w:val="en-US" w:eastAsia="en-US" w:bidi="ar-SA"/>
      </w:rPr>
    </w:lvl>
    <w:lvl w:ilvl="4" w:tplc="FFFFFFFF">
      <w:numFmt w:val="bullet"/>
      <w:lvlText w:val="•"/>
      <w:lvlJc w:val="left"/>
      <w:pPr>
        <w:ind w:left="5878" w:hanging="360"/>
      </w:pPr>
      <w:rPr>
        <w:rFonts w:hint="default"/>
        <w:lang w:val="en-US" w:eastAsia="en-US" w:bidi="ar-SA"/>
      </w:rPr>
    </w:lvl>
    <w:lvl w:ilvl="5" w:tplc="FFFFFFFF">
      <w:numFmt w:val="bullet"/>
      <w:lvlText w:val="•"/>
      <w:lvlJc w:val="left"/>
      <w:pPr>
        <w:ind w:left="6883" w:hanging="360"/>
      </w:pPr>
      <w:rPr>
        <w:rFonts w:hint="default"/>
        <w:lang w:val="en-US" w:eastAsia="en-US" w:bidi="ar-SA"/>
      </w:rPr>
    </w:lvl>
    <w:lvl w:ilvl="6" w:tplc="FFFFFFFF">
      <w:numFmt w:val="bullet"/>
      <w:lvlText w:val="•"/>
      <w:lvlJc w:val="left"/>
      <w:pPr>
        <w:ind w:left="7887" w:hanging="360"/>
      </w:pPr>
      <w:rPr>
        <w:rFonts w:hint="default"/>
        <w:lang w:val="en-US" w:eastAsia="en-US" w:bidi="ar-SA"/>
      </w:rPr>
    </w:lvl>
    <w:lvl w:ilvl="7" w:tplc="FFFFFFFF">
      <w:numFmt w:val="bullet"/>
      <w:lvlText w:val="•"/>
      <w:lvlJc w:val="left"/>
      <w:pPr>
        <w:ind w:left="8892" w:hanging="360"/>
      </w:pPr>
      <w:rPr>
        <w:rFonts w:hint="default"/>
        <w:lang w:val="en-US" w:eastAsia="en-US" w:bidi="ar-SA"/>
      </w:rPr>
    </w:lvl>
    <w:lvl w:ilvl="8" w:tplc="FFFFFFFF">
      <w:numFmt w:val="bullet"/>
      <w:lvlText w:val="•"/>
      <w:lvlJc w:val="left"/>
      <w:pPr>
        <w:ind w:left="9897" w:hanging="360"/>
      </w:pPr>
      <w:rPr>
        <w:rFonts w:hint="default"/>
        <w:lang w:val="en-US" w:eastAsia="en-US" w:bidi="ar-SA"/>
      </w:rPr>
    </w:lvl>
  </w:abstractNum>
  <w:abstractNum w:abstractNumId="4" w15:restartNumberingAfterBreak="0">
    <w:nsid w:val="3B991641"/>
    <w:multiLevelType w:val="hybridMultilevel"/>
    <w:tmpl w:val="E698FE2E"/>
    <w:lvl w:ilvl="0" w:tplc="C902092C">
      <w:start w:val="1"/>
      <w:numFmt w:val="decimal"/>
      <w:lvlText w:val="%1."/>
      <w:lvlJc w:val="left"/>
      <w:pPr>
        <w:ind w:left="2213" w:hanging="360"/>
      </w:pPr>
      <w:rPr>
        <w:rFonts w:hint="default" w:ascii="Calibri" w:hAnsi="Calibri" w:eastAsia="Calibri" w:cs="Calibri"/>
        <w:b w:val="0"/>
        <w:bCs w:val="0"/>
        <w:i w:val="0"/>
        <w:iCs w:val="0"/>
        <w:spacing w:val="0"/>
        <w:w w:val="100"/>
        <w:sz w:val="22"/>
        <w:szCs w:val="22"/>
        <w:lang w:val="en-US" w:eastAsia="en-US" w:bidi="ar-SA"/>
      </w:rPr>
    </w:lvl>
    <w:lvl w:ilvl="1" w:tplc="416A01BA">
      <w:numFmt w:val="bullet"/>
      <w:lvlText w:val="•"/>
      <w:lvlJc w:val="left"/>
      <w:pPr>
        <w:ind w:left="3188" w:hanging="360"/>
      </w:pPr>
      <w:rPr>
        <w:rFonts w:hint="default"/>
        <w:lang w:val="en-US" w:eastAsia="en-US" w:bidi="ar-SA"/>
      </w:rPr>
    </w:lvl>
    <w:lvl w:ilvl="2" w:tplc="8F4E40B8">
      <w:numFmt w:val="bullet"/>
      <w:lvlText w:val="•"/>
      <w:lvlJc w:val="left"/>
      <w:pPr>
        <w:ind w:left="4157" w:hanging="360"/>
      </w:pPr>
      <w:rPr>
        <w:rFonts w:hint="default"/>
        <w:lang w:val="en-US" w:eastAsia="en-US" w:bidi="ar-SA"/>
      </w:rPr>
    </w:lvl>
    <w:lvl w:ilvl="3" w:tplc="4D58A8C8">
      <w:numFmt w:val="bullet"/>
      <w:lvlText w:val="•"/>
      <w:lvlJc w:val="left"/>
      <w:pPr>
        <w:ind w:left="5125" w:hanging="360"/>
      </w:pPr>
      <w:rPr>
        <w:rFonts w:hint="default"/>
        <w:lang w:val="en-US" w:eastAsia="en-US" w:bidi="ar-SA"/>
      </w:rPr>
    </w:lvl>
    <w:lvl w:ilvl="4" w:tplc="792AC164">
      <w:numFmt w:val="bullet"/>
      <w:lvlText w:val="•"/>
      <w:lvlJc w:val="left"/>
      <w:pPr>
        <w:ind w:left="6094" w:hanging="360"/>
      </w:pPr>
      <w:rPr>
        <w:rFonts w:hint="default"/>
        <w:lang w:val="en-US" w:eastAsia="en-US" w:bidi="ar-SA"/>
      </w:rPr>
    </w:lvl>
    <w:lvl w:ilvl="5" w:tplc="D2F8229E">
      <w:numFmt w:val="bullet"/>
      <w:lvlText w:val="•"/>
      <w:lvlJc w:val="left"/>
      <w:pPr>
        <w:ind w:left="7063" w:hanging="360"/>
      </w:pPr>
      <w:rPr>
        <w:rFonts w:hint="default"/>
        <w:lang w:val="en-US" w:eastAsia="en-US" w:bidi="ar-SA"/>
      </w:rPr>
    </w:lvl>
    <w:lvl w:ilvl="6" w:tplc="7C76309E">
      <w:numFmt w:val="bullet"/>
      <w:lvlText w:val="•"/>
      <w:lvlJc w:val="left"/>
      <w:pPr>
        <w:ind w:left="8031" w:hanging="360"/>
      </w:pPr>
      <w:rPr>
        <w:rFonts w:hint="default"/>
        <w:lang w:val="en-US" w:eastAsia="en-US" w:bidi="ar-SA"/>
      </w:rPr>
    </w:lvl>
    <w:lvl w:ilvl="7" w:tplc="8432DE9E">
      <w:numFmt w:val="bullet"/>
      <w:lvlText w:val="•"/>
      <w:lvlJc w:val="left"/>
      <w:pPr>
        <w:ind w:left="9000" w:hanging="360"/>
      </w:pPr>
      <w:rPr>
        <w:rFonts w:hint="default"/>
        <w:lang w:val="en-US" w:eastAsia="en-US" w:bidi="ar-SA"/>
      </w:rPr>
    </w:lvl>
    <w:lvl w:ilvl="8" w:tplc="EA4280B6">
      <w:numFmt w:val="bullet"/>
      <w:lvlText w:val="•"/>
      <w:lvlJc w:val="left"/>
      <w:pPr>
        <w:ind w:left="9969" w:hanging="360"/>
      </w:pPr>
      <w:rPr>
        <w:rFonts w:hint="default"/>
        <w:lang w:val="en-US" w:eastAsia="en-US" w:bidi="ar-SA"/>
      </w:rPr>
    </w:lvl>
  </w:abstractNum>
  <w:abstractNum w:abstractNumId="5" w15:restartNumberingAfterBreak="0">
    <w:nsid w:val="3DCF7762"/>
    <w:multiLevelType w:val="hybridMultilevel"/>
    <w:tmpl w:val="B0902A14"/>
    <w:lvl w:ilvl="0" w:tplc="7C58D234">
      <w:start w:val="1"/>
      <w:numFmt w:val="decimal"/>
      <w:lvlText w:val="%1."/>
      <w:lvlJc w:val="left"/>
      <w:pPr>
        <w:ind w:left="1492" w:hanging="360"/>
      </w:pPr>
      <w:rPr>
        <w:rFonts w:hint="default"/>
      </w:rPr>
    </w:lvl>
    <w:lvl w:ilvl="1" w:tplc="08090019" w:tentative="1">
      <w:start w:val="1"/>
      <w:numFmt w:val="lowerLetter"/>
      <w:lvlText w:val="%2."/>
      <w:lvlJc w:val="left"/>
      <w:pPr>
        <w:ind w:left="2212" w:hanging="360"/>
      </w:pPr>
    </w:lvl>
    <w:lvl w:ilvl="2" w:tplc="0809001B" w:tentative="1">
      <w:start w:val="1"/>
      <w:numFmt w:val="lowerRoman"/>
      <w:lvlText w:val="%3."/>
      <w:lvlJc w:val="right"/>
      <w:pPr>
        <w:ind w:left="2932" w:hanging="180"/>
      </w:pPr>
    </w:lvl>
    <w:lvl w:ilvl="3" w:tplc="0809000F" w:tentative="1">
      <w:start w:val="1"/>
      <w:numFmt w:val="decimal"/>
      <w:lvlText w:val="%4."/>
      <w:lvlJc w:val="left"/>
      <w:pPr>
        <w:ind w:left="3652" w:hanging="360"/>
      </w:pPr>
    </w:lvl>
    <w:lvl w:ilvl="4" w:tplc="08090019" w:tentative="1">
      <w:start w:val="1"/>
      <w:numFmt w:val="lowerLetter"/>
      <w:lvlText w:val="%5."/>
      <w:lvlJc w:val="left"/>
      <w:pPr>
        <w:ind w:left="4372" w:hanging="360"/>
      </w:pPr>
    </w:lvl>
    <w:lvl w:ilvl="5" w:tplc="0809001B" w:tentative="1">
      <w:start w:val="1"/>
      <w:numFmt w:val="lowerRoman"/>
      <w:lvlText w:val="%6."/>
      <w:lvlJc w:val="right"/>
      <w:pPr>
        <w:ind w:left="5092" w:hanging="180"/>
      </w:pPr>
    </w:lvl>
    <w:lvl w:ilvl="6" w:tplc="0809000F" w:tentative="1">
      <w:start w:val="1"/>
      <w:numFmt w:val="decimal"/>
      <w:lvlText w:val="%7."/>
      <w:lvlJc w:val="left"/>
      <w:pPr>
        <w:ind w:left="5812" w:hanging="360"/>
      </w:pPr>
    </w:lvl>
    <w:lvl w:ilvl="7" w:tplc="08090019" w:tentative="1">
      <w:start w:val="1"/>
      <w:numFmt w:val="lowerLetter"/>
      <w:lvlText w:val="%8."/>
      <w:lvlJc w:val="left"/>
      <w:pPr>
        <w:ind w:left="6532" w:hanging="360"/>
      </w:pPr>
    </w:lvl>
    <w:lvl w:ilvl="8" w:tplc="0809001B" w:tentative="1">
      <w:start w:val="1"/>
      <w:numFmt w:val="lowerRoman"/>
      <w:lvlText w:val="%9."/>
      <w:lvlJc w:val="right"/>
      <w:pPr>
        <w:ind w:left="7252" w:hanging="180"/>
      </w:pPr>
    </w:lvl>
  </w:abstractNum>
  <w:abstractNum w:abstractNumId="6" w15:restartNumberingAfterBreak="0">
    <w:nsid w:val="49EF231A"/>
    <w:multiLevelType w:val="hybridMultilevel"/>
    <w:tmpl w:val="B71411A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1924483458">
    <w:abstractNumId w:val="1"/>
  </w:num>
  <w:num w:numId="2" w16cid:durableId="1745571185">
    <w:abstractNumId w:val="5"/>
  </w:num>
  <w:num w:numId="3" w16cid:durableId="207911575">
    <w:abstractNumId w:val="2"/>
  </w:num>
  <w:num w:numId="4" w16cid:durableId="2118065290">
    <w:abstractNumId w:val="6"/>
  </w:num>
  <w:num w:numId="5" w16cid:durableId="264701357">
    <w:abstractNumId w:val="3"/>
  </w:num>
  <w:num w:numId="6" w16cid:durableId="526062576">
    <w:abstractNumId w:val="6"/>
  </w:num>
  <w:num w:numId="7" w16cid:durableId="928394076">
    <w:abstractNumId w:val="4"/>
  </w:num>
  <w:num w:numId="8" w16cid:durableId="9332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265"/>
    <w:rsid w:val="000037EB"/>
    <w:rsid w:val="00017305"/>
    <w:rsid w:val="00020185"/>
    <w:rsid w:val="000C5CB8"/>
    <w:rsid w:val="000F034C"/>
    <w:rsid w:val="00111D2D"/>
    <w:rsid w:val="00144390"/>
    <w:rsid w:val="00157042"/>
    <w:rsid w:val="00183DD9"/>
    <w:rsid w:val="001B78E5"/>
    <w:rsid w:val="001D7116"/>
    <w:rsid w:val="00244112"/>
    <w:rsid w:val="002C27FD"/>
    <w:rsid w:val="002D1928"/>
    <w:rsid w:val="002D66C5"/>
    <w:rsid w:val="002D6A13"/>
    <w:rsid w:val="0033096D"/>
    <w:rsid w:val="00363066"/>
    <w:rsid w:val="00374B01"/>
    <w:rsid w:val="00385F42"/>
    <w:rsid w:val="003D234A"/>
    <w:rsid w:val="003D2F98"/>
    <w:rsid w:val="003E0AB7"/>
    <w:rsid w:val="003E5934"/>
    <w:rsid w:val="004436AB"/>
    <w:rsid w:val="004B1700"/>
    <w:rsid w:val="004E7621"/>
    <w:rsid w:val="004F6E97"/>
    <w:rsid w:val="00526DCF"/>
    <w:rsid w:val="00542107"/>
    <w:rsid w:val="0055543A"/>
    <w:rsid w:val="00594B2A"/>
    <w:rsid w:val="005B044F"/>
    <w:rsid w:val="005F4CA2"/>
    <w:rsid w:val="0064713B"/>
    <w:rsid w:val="006720E5"/>
    <w:rsid w:val="00685E92"/>
    <w:rsid w:val="006B03FA"/>
    <w:rsid w:val="006E1836"/>
    <w:rsid w:val="006F25DB"/>
    <w:rsid w:val="007D3474"/>
    <w:rsid w:val="00805278"/>
    <w:rsid w:val="008504B3"/>
    <w:rsid w:val="00852B81"/>
    <w:rsid w:val="00876A3B"/>
    <w:rsid w:val="008B3E05"/>
    <w:rsid w:val="00926A54"/>
    <w:rsid w:val="009A4875"/>
    <w:rsid w:val="009D573E"/>
    <w:rsid w:val="00A35337"/>
    <w:rsid w:val="00B033EA"/>
    <w:rsid w:val="00B15843"/>
    <w:rsid w:val="00BE435B"/>
    <w:rsid w:val="00C44978"/>
    <w:rsid w:val="00CC0521"/>
    <w:rsid w:val="00CD49AE"/>
    <w:rsid w:val="00CF023B"/>
    <w:rsid w:val="00D22F3B"/>
    <w:rsid w:val="00D369E5"/>
    <w:rsid w:val="00D416AD"/>
    <w:rsid w:val="00D737FA"/>
    <w:rsid w:val="00D74E41"/>
    <w:rsid w:val="00D85265"/>
    <w:rsid w:val="00DB3360"/>
    <w:rsid w:val="00E22B4A"/>
    <w:rsid w:val="00E719E7"/>
    <w:rsid w:val="00E9624A"/>
    <w:rsid w:val="00EB11AA"/>
    <w:rsid w:val="00EF1E68"/>
    <w:rsid w:val="00F53428"/>
    <w:rsid w:val="00F71CCB"/>
    <w:rsid w:val="00FC216D"/>
    <w:rsid w:val="00FE608C"/>
    <w:rsid w:val="011278D1"/>
    <w:rsid w:val="04AC1D25"/>
    <w:rsid w:val="0695FF9F"/>
    <w:rsid w:val="07AF9EC7"/>
    <w:rsid w:val="08FB2205"/>
    <w:rsid w:val="0EF231EC"/>
    <w:rsid w:val="0F0E3D9F"/>
    <w:rsid w:val="0F60EC87"/>
    <w:rsid w:val="0FF84F2B"/>
    <w:rsid w:val="103F9CAE"/>
    <w:rsid w:val="1A879F2B"/>
    <w:rsid w:val="2229567A"/>
    <w:rsid w:val="2305993A"/>
    <w:rsid w:val="23529951"/>
    <w:rsid w:val="23F1BA41"/>
    <w:rsid w:val="26D2579E"/>
    <w:rsid w:val="2717DCE4"/>
    <w:rsid w:val="27245D20"/>
    <w:rsid w:val="281DDADC"/>
    <w:rsid w:val="29D96AEF"/>
    <w:rsid w:val="2C416877"/>
    <w:rsid w:val="2E7A5E28"/>
    <w:rsid w:val="32FF7633"/>
    <w:rsid w:val="3537218D"/>
    <w:rsid w:val="378AD024"/>
    <w:rsid w:val="37F59A70"/>
    <w:rsid w:val="39952783"/>
    <w:rsid w:val="3AA6B1CA"/>
    <w:rsid w:val="3D126A84"/>
    <w:rsid w:val="3E7DB49D"/>
    <w:rsid w:val="3FFF739B"/>
    <w:rsid w:val="42C678A4"/>
    <w:rsid w:val="44B1B681"/>
    <w:rsid w:val="462DED3D"/>
    <w:rsid w:val="469422D2"/>
    <w:rsid w:val="476D78AD"/>
    <w:rsid w:val="4A9A3E2F"/>
    <w:rsid w:val="4B78601D"/>
    <w:rsid w:val="4F54F89A"/>
    <w:rsid w:val="536CB586"/>
    <w:rsid w:val="5A248FE2"/>
    <w:rsid w:val="6951B2BB"/>
    <w:rsid w:val="6C2055EA"/>
    <w:rsid w:val="6E5E222F"/>
    <w:rsid w:val="754AB50B"/>
    <w:rsid w:val="78383921"/>
    <w:rsid w:val="7AA00614"/>
    <w:rsid w:val="7C36ED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7E4D5"/>
  <w15:docId w15:val="{5FD907A6-E037-4771-8AF8-78727D73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paragraph" w:styleId="Heading1">
    <w:name w:val="heading 1"/>
    <w:basedOn w:val="Normal"/>
    <w:uiPriority w:val="9"/>
    <w:qFormat/>
    <w:pPr>
      <w:ind w:left="1132"/>
      <w:outlineLvl w:val="0"/>
    </w:pPr>
    <w:rPr>
      <w:b/>
      <w:bCs/>
    </w:rPr>
  </w:style>
  <w:style w:type="paragraph" w:styleId="Heading3">
    <w:name w:val="heading 3"/>
    <w:basedOn w:val="Normal"/>
    <w:next w:val="Normal"/>
    <w:link w:val="Heading3Char"/>
    <w:uiPriority w:val="9"/>
    <w:semiHidden/>
    <w:unhideWhenUsed/>
    <w:qFormat/>
    <w:rsid w:val="007D3474"/>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7"/>
      <w:ind w:left="1132"/>
    </w:pPr>
    <w:rPr>
      <w:b/>
      <w:bCs/>
      <w:sz w:val="36"/>
      <w:szCs w:val="36"/>
    </w:rPr>
  </w:style>
  <w:style w:type="paragraph" w:styleId="ListParagraph">
    <w:name w:val="List Paragraph"/>
    <w:basedOn w:val="Normal"/>
    <w:uiPriority w:val="1"/>
    <w:qFormat/>
    <w:pPr>
      <w:ind w:left="2211" w:hanging="358"/>
    </w:pPr>
  </w:style>
  <w:style w:type="paragraph" w:styleId="TableParagraph" w:customStyle="1">
    <w:name w:val="Table Paragraph"/>
    <w:basedOn w:val="Normal"/>
    <w:uiPriority w:val="1"/>
    <w:qFormat/>
  </w:style>
  <w:style w:type="character" w:styleId="CommentReference">
    <w:name w:val="annotation reference"/>
    <w:basedOn w:val="DefaultParagraphFont"/>
    <w:uiPriority w:val="99"/>
    <w:semiHidden/>
    <w:unhideWhenUsed/>
    <w:rsid w:val="005F4CA2"/>
    <w:rPr>
      <w:sz w:val="16"/>
      <w:szCs w:val="16"/>
    </w:rPr>
  </w:style>
  <w:style w:type="paragraph" w:styleId="CommentText">
    <w:name w:val="annotation text"/>
    <w:basedOn w:val="Normal"/>
    <w:link w:val="CommentTextChar"/>
    <w:uiPriority w:val="99"/>
    <w:unhideWhenUsed/>
    <w:rsid w:val="005F4CA2"/>
    <w:rPr>
      <w:sz w:val="20"/>
      <w:szCs w:val="20"/>
    </w:rPr>
  </w:style>
  <w:style w:type="character" w:styleId="CommentTextChar" w:customStyle="1">
    <w:name w:val="Comment Text Char"/>
    <w:basedOn w:val="DefaultParagraphFont"/>
    <w:link w:val="CommentText"/>
    <w:uiPriority w:val="99"/>
    <w:rsid w:val="005F4CA2"/>
    <w:rPr>
      <w:rFonts w:ascii="Calibri" w:hAnsi="Calibri" w:eastAsia="Calibri" w:cs="Calibri"/>
      <w:sz w:val="20"/>
      <w:szCs w:val="20"/>
    </w:rPr>
  </w:style>
  <w:style w:type="paragraph" w:styleId="CommentSubject">
    <w:name w:val="annotation subject"/>
    <w:basedOn w:val="CommentText"/>
    <w:next w:val="CommentText"/>
    <w:link w:val="CommentSubjectChar"/>
    <w:uiPriority w:val="99"/>
    <w:semiHidden/>
    <w:unhideWhenUsed/>
    <w:rsid w:val="005F4CA2"/>
    <w:rPr>
      <w:b/>
      <w:bCs/>
    </w:rPr>
  </w:style>
  <w:style w:type="character" w:styleId="CommentSubjectChar" w:customStyle="1">
    <w:name w:val="Comment Subject Char"/>
    <w:basedOn w:val="CommentTextChar"/>
    <w:link w:val="CommentSubject"/>
    <w:uiPriority w:val="99"/>
    <w:semiHidden/>
    <w:rsid w:val="005F4CA2"/>
    <w:rPr>
      <w:rFonts w:ascii="Calibri" w:hAnsi="Calibri" w:eastAsia="Calibri" w:cs="Calibri"/>
      <w:b/>
      <w:bCs/>
      <w:sz w:val="20"/>
      <w:szCs w:val="20"/>
    </w:rPr>
  </w:style>
  <w:style w:type="paragraph" w:styleId="Revision">
    <w:name w:val="Revision"/>
    <w:hidden/>
    <w:uiPriority w:val="99"/>
    <w:semiHidden/>
    <w:rsid w:val="001D7116"/>
    <w:pPr>
      <w:widowControl/>
      <w:autoSpaceDE/>
      <w:autoSpaceDN/>
    </w:pPr>
    <w:rPr>
      <w:rFonts w:ascii="Calibri" w:hAnsi="Calibri" w:eastAsia="Calibri" w:cs="Calibri"/>
    </w:rPr>
  </w:style>
  <w:style w:type="character" w:styleId="cf01" w:customStyle="1">
    <w:name w:val="cf01"/>
    <w:basedOn w:val="DefaultParagraphFont"/>
    <w:rsid w:val="000F034C"/>
    <w:rPr>
      <w:rFonts w:hint="default" w:ascii="Segoe UI" w:hAnsi="Segoe UI" w:cs="Segoe UI"/>
      <w:b/>
      <w:bCs/>
      <w:color w:val="82225F"/>
      <w:sz w:val="18"/>
      <w:szCs w:val="18"/>
    </w:rPr>
  </w:style>
  <w:style w:type="character" w:styleId="cf11" w:customStyle="1">
    <w:name w:val="cf11"/>
    <w:basedOn w:val="DefaultParagraphFont"/>
    <w:rsid w:val="000F034C"/>
    <w:rPr>
      <w:rFonts w:hint="default" w:ascii="Segoe UI" w:hAnsi="Segoe UI" w:cs="Segoe UI"/>
      <w:b/>
      <w:bCs/>
      <w:sz w:val="18"/>
      <w:szCs w:val="18"/>
    </w:rPr>
  </w:style>
  <w:style w:type="character" w:styleId="Hyperlink">
    <w:name w:val="Hyperlink"/>
    <w:basedOn w:val="DefaultParagraphFont"/>
    <w:uiPriority w:val="99"/>
    <w:unhideWhenUsed/>
    <w:rsid w:val="003D2F98"/>
    <w:rPr>
      <w:color w:val="0000FF" w:themeColor="hyperlink"/>
      <w:u w:val="single"/>
    </w:rPr>
  </w:style>
  <w:style w:type="character" w:styleId="UnresolvedMention">
    <w:name w:val="Unresolved Mention"/>
    <w:basedOn w:val="DefaultParagraphFont"/>
    <w:uiPriority w:val="99"/>
    <w:semiHidden/>
    <w:unhideWhenUsed/>
    <w:rsid w:val="003D2F98"/>
    <w:rPr>
      <w:color w:val="605E5C"/>
      <w:shd w:val="clear" w:color="auto" w:fill="E1DFDD"/>
    </w:rPr>
  </w:style>
  <w:style w:type="paragraph" w:styleId="Header">
    <w:name w:val="header"/>
    <w:basedOn w:val="Normal"/>
    <w:link w:val="HeaderChar"/>
    <w:uiPriority w:val="99"/>
    <w:unhideWhenUsed/>
    <w:rsid w:val="00542107"/>
    <w:pPr>
      <w:tabs>
        <w:tab w:val="center" w:pos="4513"/>
        <w:tab w:val="right" w:pos="9026"/>
      </w:tabs>
    </w:pPr>
  </w:style>
  <w:style w:type="character" w:styleId="HeaderChar" w:customStyle="1">
    <w:name w:val="Header Char"/>
    <w:basedOn w:val="DefaultParagraphFont"/>
    <w:link w:val="Header"/>
    <w:uiPriority w:val="99"/>
    <w:rsid w:val="00542107"/>
    <w:rPr>
      <w:rFonts w:ascii="Calibri" w:hAnsi="Calibri" w:eastAsia="Calibri" w:cs="Calibri"/>
    </w:rPr>
  </w:style>
  <w:style w:type="paragraph" w:styleId="Footer">
    <w:name w:val="footer"/>
    <w:basedOn w:val="Normal"/>
    <w:link w:val="FooterChar"/>
    <w:uiPriority w:val="99"/>
    <w:unhideWhenUsed/>
    <w:rsid w:val="00542107"/>
    <w:pPr>
      <w:tabs>
        <w:tab w:val="center" w:pos="4513"/>
        <w:tab w:val="right" w:pos="9026"/>
      </w:tabs>
    </w:pPr>
  </w:style>
  <w:style w:type="character" w:styleId="FooterChar" w:customStyle="1">
    <w:name w:val="Footer Char"/>
    <w:basedOn w:val="DefaultParagraphFont"/>
    <w:link w:val="Footer"/>
    <w:uiPriority w:val="99"/>
    <w:rsid w:val="00542107"/>
    <w:rPr>
      <w:rFonts w:ascii="Calibri" w:hAnsi="Calibri" w:eastAsia="Calibri" w:cs="Calibri"/>
    </w:rPr>
  </w:style>
  <w:style w:type="character" w:styleId="Heading3Char" w:customStyle="1">
    <w:name w:val="Heading 3 Char"/>
    <w:basedOn w:val="DefaultParagraphFont"/>
    <w:link w:val="Heading3"/>
    <w:uiPriority w:val="9"/>
    <w:semiHidden/>
    <w:rsid w:val="007D3474"/>
    <w:rPr>
      <w:rFonts w:asciiTheme="majorHAnsi" w:hAnsiTheme="majorHAnsi" w:eastAsiaTheme="majorEastAsia" w:cstheme="majorBidi"/>
      <w:color w:val="243F60" w:themeColor="accent1" w:themeShade="7F"/>
      <w:sz w:val="24"/>
      <w:szCs w:val="24"/>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hyperlink" Target="https://gbr01.safelinks.protection.outlook.com/?url=http%3A%2F%2Fwww.veterinaryevidence.org%2F&amp;data=05%7C02%7Csadie%40rcvsknowledge.org%7C57bc712059c04c06af9408dd570a12a5%7C7d7650a286c74e35983c755c394f824b%7C0%7C0%7C638762422973940557%7CUnknown%7CTWFpbGZsb3d8eyJFbXB0eU1hcGkiOnRydWUsIlYiOiIwLjAuMDAwMCIsIlAiOiJXaW4zMiIsIkFOIjoiTWFpbCIsIldUIjoyfQ%3D%3D%7C0%7C%7C%7C&amp;sdata=8hV0jFP%2FonvdAlvgqpTSYW4KbQEtrYiJHiyjsbw0uA4%3D&amp;reserved=0" TargetMode="External" Id="rId8" /><Relationship Type="http://schemas.openxmlformats.org/officeDocument/2006/relationships/footer" Target="footer2.xml" Id="rId13" /><Relationship Type="http://schemas.openxmlformats.org/officeDocument/2006/relationships/settings" Target="settings.xml" Id="rId3" /><Relationship Type="http://schemas.openxmlformats.org/officeDocument/2006/relationships/hyperlink" Target="https://veterinaryevidence.org/index.php/ve" TargetMode="External" Id="rId7"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mailto:bridget@rcvsknowledge.org" TargetMode="Externa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3" Type="http://schemas.openxmlformats.org/officeDocument/2006/relationships/hyperlink" Target="http://www.veterinaryevidence.org/" TargetMode="External"/><Relationship Id="rId2" Type="http://schemas.openxmlformats.org/officeDocument/2006/relationships/hyperlink" Target="mailto:info@rcvsknowledge.org" TargetMode="External"/><Relationship Id="rId1" Type="http://schemas.openxmlformats.org/officeDocument/2006/relationships/hyperlink" Target="mailto:info@rcvsknowledge.org" TargetMode="External"/><Relationship Id="rId4" Type="http://schemas.openxmlformats.org/officeDocument/2006/relationships/hyperlink" Target="http://www.veterinaryevidence.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Myai Du</dc:creator>
  <keywords/>
  <lastModifiedBy>Guest User</lastModifiedBy>
  <revision>3</revision>
  <dcterms:created xsi:type="dcterms:W3CDTF">2026-08-26T14:34:00.0000000Z</dcterms:created>
  <dcterms:modified xsi:type="dcterms:W3CDTF">2026-08-26T14:40:49.7859722Z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2020-03-30T00:00:00Z</vt:filetime>
  </property>
  <property fmtid="{D5CDD505-2E9C-101B-9397-08002B2CF9AE}" pid="3" name="Creator">
    <vt:lpwstr>Microsoft® Word 2016</vt:lpwstr>
  </property>
  <property fmtid="{D5CDD505-2E9C-101B-9397-08002B2CF9AE}" pid="4" name="LastSaved">
    <vt:filetime>2023-09-21T00:00:00Z</vt:filetime>
  </property>
  <property fmtid="{D5CDD505-2E9C-101B-9397-08002B2CF9AE}" pid="5" name="Producer">
    <vt:lpwstr>Microsoft® Word 2016</vt:lpwstr>
  </property>
</Properties>
</file>